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900" w:rsidRDefault="00D96900" w:rsidP="00D96900">
      <w:pPr>
        <w:pStyle w:val="ListeParagraf"/>
        <w:ind w:left="0"/>
        <w:jc w:val="both"/>
        <w:rPr>
          <w:rFonts w:ascii="Times New Roman" w:hAnsi="Times New Roman" w:cs="Times New Roman"/>
          <w:b/>
          <w:sz w:val="24"/>
          <w:szCs w:val="24"/>
        </w:rPr>
      </w:pPr>
      <w:bookmarkStart w:id="0" w:name="_GoBack"/>
      <w:bookmarkEnd w:id="0"/>
    </w:p>
    <w:p w:rsidR="00D96900" w:rsidRPr="00D96900" w:rsidRDefault="00D96900" w:rsidP="00D96900">
      <w:pPr>
        <w:jc w:val="center"/>
        <w:rPr>
          <w:rFonts w:ascii="Times New Roman" w:hAnsi="Times New Roman" w:cs="Times New Roman"/>
          <w:b/>
          <w:sz w:val="24"/>
          <w:szCs w:val="24"/>
        </w:rPr>
      </w:pPr>
      <w:r w:rsidRPr="00D96900">
        <w:rPr>
          <w:rFonts w:ascii="Times New Roman" w:hAnsi="Times New Roman" w:cs="Times New Roman"/>
          <w:b/>
          <w:sz w:val="24"/>
          <w:szCs w:val="24"/>
        </w:rPr>
        <w:t>DEĞİŞİKLİKLER</w:t>
      </w: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2514"/>
        <w:gridCol w:w="6603"/>
      </w:tblGrid>
      <w:tr w:rsidR="00D96900" w:rsidRPr="00D96900" w:rsidTr="00EB496A">
        <w:trPr>
          <w:trHeight w:val="403"/>
        </w:trPr>
        <w:tc>
          <w:tcPr>
            <w:tcW w:w="925" w:type="dxa"/>
            <w:tcBorders>
              <w:top w:val="single" w:sz="4" w:space="0" w:color="auto"/>
              <w:left w:val="single" w:sz="4" w:space="0" w:color="auto"/>
              <w:bottom w:val="double" w:sz="4" w:space="0" w:color="auto"/>
              <w:right w:val="single" w:sz="4" w:space="0" w:color="auto"/>
            </w:tcBorders>
            <w:vAlign w:val="center"/>
          </w:tcPr>
          <w:p w:rsidR="00D96900" w:rsidRPr="00D96900" w:rsidRDefault="00D96900" w:rsidP="00D96900">
            <w:pPr>
              <w:ind w:right="-1"/>
              <w:rPr>
                <w:rFonts w:ascii="Times New Roman" w:hAnsi="Times New Roman" w:cs="Times New Roman"/>
                <w:sz w:val="24"/>
                <w:szCs w:val="24"/>
              </w:rPr>
            </w:pPr>
          </w:p>
        </w:tc>
        <w:tc>
          <w:tcPr>
            <w:tcW w:w="2455" w:type="dxa"/>
            <w:tcBorders>
              <w:top w:val="single" w:sz="4" w:space="0" w:color="auto"/>
              <w:left w:val="single" w:sz="4" w:space="0" w:color="auto"/>
              <w:bottom w:val="double" w:sz="4" w:space="0" w:color="auto"/>
              <w:right w:val="single" w:sz="4" w:space="0" w:color="auto"/>
            </w:tcBorders>
            <w:vAlign w:val="center"/>
          </w:tcPr>
          <w:p w:rsidR="00D96900" w:rsidRPr="00D96900" w:rsidRDefault="00D96900" w:rsidP="00D96900">
            <w:pPr>
              <w:ind w:right="-1"/>
              <w:jc w:val="center"/>
              <w:rPr>
                <w:rFonts w:ascii="Times New Roman" w:hAnsi="Times New Roman" w:cs="Times New Roman"/>
                <w:sz w:val="24"/>
                <w:szCs w:val="24"/>
              </w:rPr>
            </w:pPr>
            <w:r w:rsidRPr="00D96900">
              <w:rPr>
                <w:rFonts w:ascii="Times New Roman" w:hAnsi="Times New Roman" w:cs="Times New Roman"/>
                <w:sz w:val="24"/>
                <w:szCs w:val="24"/>
              </w:rPr>
              <w:t>Tarih</w:t>
            </w:r>
          </w:p>
        </w:tc>
        <w:tc>
          <w:tcPr>
            <w:tcW w:w="6448" w:type="dxa"/>
            <w:tcBorders>
              <w:top w:val="single" w:sz="4" w:space="0" w:color="auto"/>
              <w:left w:val="single" w:sz="4" w:space="0" w:color="auto"/>
              <w:bottom w:val="double" w:sz="4" w:space="0" w:color="auto"/>
              <w:right w:val="single" w:sz="4" w:space="0" w:color="auto"/>
            </w:tcBorders>
            <w:vAlign w:val="center"/>
          </w:tcPr>
          <w:p w:rsidR="00D96900" w:rsidRPr="00D96900" w:rsidRDefault="00D96900" w:rsidP="00D96900">
            <w:pPr>
              <w:ind w:right="-1"/>
              <w:jc w:val="center"/>
              <w:rPr>
                <w:rFonts w:ascii="Times New Roman" w:hAnsi="Times New Roman" w:cs="Times New Roman"/>
                <w:sz w:val="24"/>
                <w:szCs w:val="24"/>
              </w:rPr>
            </w:pPr>
            <w:r w:rsidRPr="00D96900">
              <w:rPr>
                <w:rFonts w:ascii="Times New Roman" w:hAnsi="Times New Roman" w:cs="Times New Roman"/>
                <w:sz w:val="24"/>
                <w:szCs w:val="24"/>
              </w:rPr>
              <w:t>Değiştirilen Maddeler</w:t>
            </w:r>
          </w:p>
        </w:tc>
      </w:tr>
      <w:tr w:rsidR="00D96900" w:rsidRPr="00D96900" w:rsidTr="00EB496A">
        <w:trPr>
          <w:trHeight w:val="538"/>
        </w:trPr>
        <w:tc>
          <w:tcPr>
            <w:tcW w:w="925" w:type="dxa"/>
            <w:tcBorders>
              <w:top w:val="double" w:sz="4" w:space="0" w:color="auto"/>
              <w:left w:val="single" w:sz="4" w:space="0" w:color="auto"/>
              <w:bottom w:val="single" w:sz="4" w:space="0" w:color="auto"/>
              <w:right w:val="single" w:sz="4" w:space="0" w:color="auto"/>
            </w:tcBorders>
            <w:vAlign w:val="center"/>
          </w:tcPr>
          <w:p w:rsidR="00D96900" w:rsidRPr="00D96900" w:rsidRDefault="00D96900" w:rsidP="00D96900">
            <w:pPr>
              <w:ind w:right="-1"/>
              <w:jc w:val="both"/>
              <w:rPr>
                <w:rFonts w:ascii="Times New Roman" w:hAnsi="Times New Roman" w:cs="Times New Roman"/>
                <w:sz w:val="24"/>
                <w:szCs w:val="24"/>
              </w:rPr>
            </w:pPr>
          </w:p>
        </w:tc>
        <w:tc>
          <w:tcPr>
            <w:tcW w:w="2455" w:type="dxa"/>
            <w:tcBorders>
              <w:top w:val="double" w:sz="4" w:space="0" w:color="auto"/>
              <w:left w:val="single" w:sz="4" w:space="0" w:color="auto"/>
              <w:bottom w:val="single" w:sz="4" w:space="0" w:color="auto"/>
              <w:right w:val="single" w:sz="4" w:space="0" w:color="auto"/>
            </w:tcBorders>
            <w:vAlign w:val="center"/>
          </w:tcPr>
          <w:p w:rsidR="00D96900" w:rsidRPr="00D96900" w:rsidRDefault="00D96900" w:rsidP="00D96900">
            <w:pPr>
              <w:ind w:right="-1"/>
              <w:jc w:val="both"/>
              <w:rPr>
                <w:rFonts w:ascii="Times New Roman" w:hAnsi="Times New Roman" w:cs="Times New Roman"/>
                <w:sz w:val="24"/>
                <w:szCs w:val="24"/>
              </w:rPr>
            </w:pPr>
          </w:p>
        </w:tc>
        <w:tc>
          <w:tcPr>
            <w:tcW w:w="6448" w:type="dxa"/>
            <w:tcBorders>
              <w:top w:val="double" w:sz="4" w:space="0" w:color="auto"/>
              <w:left w:val="single" w:sz="4" w:space="0" w:color="auto"/>
              <w:bottom w:val="single" w:sz="4" w:space="0" w:color="auto"/>
              <w:right w:val="single" w:sz="4" w:space="0" w:color="auto"/>
            </w:tcBorders>
            <w:vAlign w:val="center"/>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vAlign w:val="center"/>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68"/>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6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269"/>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vAlign w:val="center"/>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vAlign w:val="center"/>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492"/>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287"/>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287"/>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287"/>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287"/>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287"/>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287"/>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r w:rsidR="00D96900" w:rsidRPr="00D96900" w:rsidTr="00EB496A">
        <w:trPr>
          <w:trHeight w:val="305"/>
        </w:trPr>
        <w:tc>
          <w:tcPr>
            <w:tcW w:w="92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c>
          <w:tcPr>
            <w:tcW w:w="6448" w:type="dxa"/>
            <w:tcBorders>
              <w:top w:val="single" w:sz="4" w:space="0" w:color="auto"/>
              <w:left w:val="single" w:sz="4" w:space="0" w:color="auto"/>
              <w:bottom w:val="single" w:sz="4" w:space="0" w:color="auto"/>
              <w:right w:val="single" w:sz="4" w:space="0" w:color="auto"/>
            </w:tcBorders>
          </w:tcPr>
          <w:p w:rsidR="00D96900" w:rsidRPr="00D96900" w:rsidRDefault="00D96900" w:rsidP="00D96900">
            <w:pPr>
              <w:ind w:right="-1"/>
              <w:jc w:val="both"/>
              <w:rPr>
                <w:rFonts w:ascii="Times New Roman" w:hAnsi="Times New Roman" w:cs="Times New Roman"/>
                <w:sz w:val="24"/>
                <w:szCs w:val="24"/>
              </w:rPr>
            </w:pPr>
          </w:p>
        </w:tc>
      </w:tr>
    </w:tbl>
    <w:p w:rsidR="00D96900" w:rsidRPr="00D96900" w:rsidRDefault="00D96900" w:rsidP="00D96900">
      <w:pPr>
        <w:jc w:val="center"/>
        <w:rPr>
          <w:rFonts w:ascii="Times New Roman" w:hAnsi="Times New Roman" w:cs="Times New Roman"/>
          <w:b/>
          <w:sz w:val="24"/>
          <w:szCs w:val="24"/>
        </w:rPr>
      </w:pPr>
    </w:p>
    <w:p w:rsidR="00D96900" w:rsidRDefault="00D96900" w:rsidP="00D96900">
      <w:pPr>
        <w:tabs>
          <w:tab w:val="right" w:pos="9062"/>
        </w:tabs>
        <w:spacing w:after="100"/>
        <w:jc w:val="center"/>
        <w:rPr>
          <w:rFonts w:ascii="Times New Roman" w:eastAsia="Times New Roman" w:hAnsi="Times New Roman" w:cs="Times New Roman"/>
          <w:b/>
          <w:noProof/>
          <w:sz w:val="24"/>
          <w:szCs w:val="24"/>
          <w:shd w:val="clear" w:color="auto" w:fill="FFFFFF"/>
          <w:lang w:eastAsia="tr-TR"/>
        </w:rPr>
      </w:pPr>
    </w:p>
    <w:p w:rsidR="00D96900" w:rsidRDefault="00D96900" w:rsidP="00360176">
      <w:pPr>
        <w:rPr>
          <w:noProof/>
          <w:shd w:val="clear" w:color="auto" w:fill="FFFFFF"/>
          <w:lang w:eastAsia="tr-TR"/>
        </w:rPr>
      </w:pPr>
      <w:r w:rsidRPr="00D96900">
        <w:rPr>
          <w:noProof/>
          <w:shd w:val="clear" w:color="auto" w:fill="FFFFFF"/>
          <w:lang w:eastAsia="tr-TR"/>
        </w:rPr>
        <w:lastRenderedPageBreak/>
        <w:fldChar w:fldCharType="begin"/>
      </w:r>
      <w:r w:rsidRPr="00D96900">
        <w:rPr>
          <w:noProof/>
          <w:shd w:val="clear" w:color="auto" w:fill="FFFFFF"/>
          <w:lang w:eastAsia="tr-TR"/>
        </w:rPr>
        <w:instrText xml:space="preserve"> TOC \o "1-3" \h \z \u </w:instrText>
      </w:r>
      <w:r w:rsidRPr="00D96900">
        <w:rPr>
          <w:noProof/>
          <w:shd w:val="clear" w:color="auto" w:fill="FFFFFF"/>
          <w:lang w:eastAsia="tr-TR"/>
        </w:rPr>
        <w:fldChar w:fldCharType="separate"/>
      </w:r>
      <w:r w:rsidR="00360176">
        <w:rPr>
          <w:noProof/>
          <w:shd w:val="clear" w:color="auto" w:fill="FFFFFF"/>
          <w:lang w:eastAsia="tr-TR"/>
        </w:rPr>
        <w:t xml:space="preserve"> </w:t>
      </w:r>
    </w:p>
    <w:p w:rsidR="00360176" w:rsidRDefault="00360176" w:rsidP="00360176">
      <w:pPr>
        <w:pStyle w:val="AralkYok"/>
        <w:jc w:val="center"/>
        <w:rPr>
          <w:rFonts w:ascii="Times New Roman" w:hAnsi="Times New Roman" w:cs="Times New Roman"/>
          <w:noProof/>
          <w:sz w:val="24"/>
          <w:szCs w:val="24"/>
          <w:shd w:val="clear" w:color="auto" w:fill="FFFFFF"/>
          <w:lang w:eastAsia="tr-TR"/>
        </w:rPr>
      </w:pPr>
      <w:r w:rsidRPr="00360176">
        <w:rPr>
          <w:rFonts w:ascii="Times New Roman" w:hAnsi="Times New Roman" w:cs="Times New Roman"/>
          <w:noProof/>
          <w:sz w:val="24"/>
          <w:szCs w:val="24"/>
          <w:shd w:val="clear" w:color="auto" w:fill="FFFFFF"/>
          <w:lang w:eastAsia="tr-TR"/>
        </w:rPr>
        <w:t>İÇİNDEKİLER</w:t>
      </w:r>
    </w:p>
    <w:p w:rsidR="00360176" w:rsidRDefault="00360176" w:rsidP="00360176">
      <w:pPr>
        <w:pStyle w:val="AralkYok"/>
        <w:jc w:val="center"/>
        <w:rPr>
          <w:rFonts w:ascii="Times New Roman" w:hAnsi="Times New Roman" w:cs="Times New Roman"/>
          <w:noProof/>
          <w:sz w:val="24"/>
          <w:szCs w:val="24"/>
          <w:shd w:val="clear" w:color="auto" w:fill="FFFFFF"/>
          <w:lang w:eastAsia="tr-TR"/>
        </w:rPr>
      </w:pPr>
      <w:r>
        <w:rPr>
          <w:rFonts w:ascii="Times New Roman" w:hAnsi="Times New Roman" w:cs="Times New Roman"/>
          <w:noProof/>
          <w:sz w:val="24"/>
          <w:szCs w:val="24"/>
          <w:shd w:val="clear" w:color="auto" w:fill="FFFFFF"/>
          <w:lang w:eastAsia="tr-TR"/>
        </w:rPr>
        <w:t xml:space="preserve">                                                         </w:t>
      </w:r>
    </w:p>
    <w:p w:rsidR="00360176" w:rsidRPr="0011316F" w:rsidRDefault="00360176" w:rsidP="00360176">
      <w:pPr>
        <w:pStyle w:val="AralkYok"/>
        <w:jc w:val="center"/>
        <w:rPr>
          <w:rFonts w:ascii="Times New Roman" w:hAnsi="Times New Roman" w:cs="Times New Roman"/>
          <w:noProof/>
          <w:sz w:val="24"/>
          <w:szCs w:val="24"/>
          <w:shd w:val="clear" w:color="auto" w:fill="FFFFFF"/>
          <w:lang w:eastAsia="tr-TR"/>
        </w:rPr>
      </w:pPr>
      <w:r w:rsidRPr="0011316F">
        <w:rPr>
          <w:rFonts w:ascii="Times New Roman" w:hAnsi="Times New Roman" w:cs="Times New Roman"/>
          <w:noProof/>
          <w:sz w:val="24"/>
          <w:szCs w:val="24"/>
          <w:shd w:val="clear" w:color="auto" w:fill="FFFFFF"/>
          <w:lang w:eastAsia="tr-TR"/>
        </w:rPr>
        <w:t xml:space="preserve">                                                                                                                                SAYFA NO</w:t>
      </w:r>
    </w:p>
    <w:p w:rsidR="00360176" w:rsidRPr="0011316F" w:rsidRDefault="00360176" w:rsidP="00360176">
      <w:pPr>
        <w:pStyle w:val="AralkYok"/>
        <w:rPr>
          <w:rFonts w:ascii="Times New Roman" w:hAnsi="Times New Roman" w:cs="Times New Roman"/>
          <w:noProof/>
          <w:sz w:val="24"/>
          <w:szCs w:val="24"/>
          <w:shd w:val="clear" w:color="auto" w:fill="FFFFFF"/>
          <w:lang w:eastAsia="tr-TR"/>
        </w:rPr>
      </w:pPr>
    </w:p>
    <w:p w:rsidR="00360176" w:rsidRPr="005E5D7F" w:rsidRDefault="00360176"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b/>
          <w:noProof/>
          <w:sz w:val="24"/>
          <w:szCs w:val="24"/>
          <w:shd w:val="clear" w:color="auto" w:fill="FFFFFF"/>
          <w:lang w:eastAsia="tr-TR"/>
        </w:rPr>
        <w:t xml:space="preserve">BİRİNCİ BÖLÜM     </w:t>
      </w:r>
      <w:r w:rsidRPr="005E5D7F">
        <w:rPr>
          <w:rFonts w:ascii="Times New Roman" w:hAnsi="Times New Roman" w:cs="Times New Roman"/>
          <w:noProof/>
          <w:sz w:val="24"/>
          <w:szCs w:val="24"/>
          <w:shd w:val="clear" w:color="auto" w:fill="FFFFFF"/>
          <w:lang w:eastAsia="tr-TR"/>
        </w:rPr>
        <w:t xml:space="preserve">       </w:t>
      </w:r>
      <w:r w:rsidR="0011316F"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noProof/>
          <w:sz w:val="24"/>
          <w:szCs w:val="24"/>
          <w:shd w:val="clear" w:color="auto" w:fill="FFFFFF"/>
          <w:lang w:eastAsia="tr-TR"/>
        </w:rPr>
        <w:t xml:space="preserve">                                                                                      </w:t>
      </w:r>
      <w:r w:rsidR="0061509B"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noProof/>
          <w:sz w:val="24"/>
          <w:szCs w:val="24"/>
          <w:shd w:val="clear" w:color="auto" w:fill="FFFFFF"/>
          <w:lang w:eastAsia="tr-TR"/>
        </w:rPr>
        <w:t xml:space="preserve">   3                                                                   </w:t>
      </w:r>
    </w:p>
    <w:p w:rsidR="00360176" w:rsidRPr="005E5D7F" w:rsidRDefault="00360176"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b/>
          <w:noProof/>
          <w:sz w:val="24"/>
          <w:szCs w:val="24"/>
          <w:shd w:val="clear" w:color="auto" w:fill="FFFFFF"/>
          <w:lang w:eastAsia="tr-TR"/>
        </w:rPr>
        <w:t xml:space="preserve">Genel Bilgiler       </w:t>
      </w:r>
      <w:r w:rsidRPr="005E5D7F">
        <w:rPr>
          <w:rFonts w:ascii="Times New Roman" w:hAnsi="Times New Roman" w:cs="Times New Roman"/>
          <w:noProof/>
          <w:sz w:val="24"/>
          <w:szCs w:val="24"/>
          <w:shd w:val="clear" w:color="auto" w:fill="FFFFFF"/>
          <w:lang w:eastAsia="tr-TR"/>
        </w:rPr>
        <w:t xml:space="preserve">                                                                                                         3</w:t>
      </w:r>
    </w:p>
    <w:p w:rsidR="00360176" w:rsidRPr="005E5D7F" w:rsidRDefault="00360176"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noProof/>
          <w:sz w:val="24"/>
          <w:szCs w:val="24"/>
          <w:shd w:val="clear" w:color="auto" w:fill="FFFFFF"/>
          <w:lang w:eastAsia="tr-TR"/>
        </w:rPr>
        <w:t xml:space="preserve">                   Amaç                                                                                                                      </w:t>
      </w:r>
      <w:r w:rsidR="0011316F"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noProof/>
          <w:sz w:val="24"/>
          <w:szCs w:val="24"/>
          <w:shd w:val="clear" w:color="auto" w:fill="FFFFFF"/>
          <w:lang w:eastAsia="tr-TR"/>
        </w:rPr>
        <w:t>3</w:t>
      </w:r>
    </w:p>
    <w:p w:rsidR="00360176" w:rsidRPr="005E5D7F" w:rsidRDefault="00360176"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noProof/>
          <w:sz w:val="24"/>
          <w:szCs w:val="24"/>
          <w:shd w:val="clear" w:color="auto" w:fill="FFFFFF"/>
          <w:lang w:eastAsia="tr-TR"/>
        </w:rPr>
        <w:t xml:space="preserve">                   Kapsam                                                                                                                </w:t>
      </w:r>
      <w:r w:rsidR="0061509B"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noProof/>
          <w:sz w:val="24"/>
          <w:szCs w:val="24"/>
          <w:shd w:val="clear" w:color="auto" w:fill="FFFFFF"/>
          <w:lang w:eastAsia="tr-TR"/>
        </w:rPr>
        <w:t xml:space="preserve">   3</w:t>
      </w:r>
    </w:p>
    <w:p w:rsidR="005E5D7F" w:rsidRDefault="00360176"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noProof/>
          <w:sz w:val="24"/>
          <w:szCs w:val="24"/>
          <w:shd w:val="clear" w:color="auto" w:fill="FFFFFF"/>
          <w:lang w:eastAsia="tr-TR"/>
        </w:rPr>
        <w:t xml:space="preserve">                   Sorumluluk</w:t>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r>
      <w:r w:rsidRPr="005E5D7F">
        <w:rPr>
          <w:rFonts w:ascii="Times New Roman" w:hAnsi="Times New Roman" w:cs="Times New Roman"/>
          <w:noProof/>
          <w:sz w:val="24"/>
          <w:szCs w:val="24"/>
          <w:shd w:val="clear" w:color="auto" w:fill="FFFFFF"/>
          <w:lang w:eastAsia="tr-TR"/>
        </w:rPr>
        <w:tab/>
        <w:t xml:space="preserve">     </w:t>
      </w:r>
      <w:r w:rsidR="0011316F"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noProof/>
          <w:sz w:val="24"/>
          <w:szCs w:val="24"/>
          <w:shd w:val="clear" w:color="auto" w:fill="FFFFFF"/>
          <w:lang w:eastAsia="tr-TR"/>
        </w:rPr>
        <w:t>3</w:t>
      </w:r>
    </w:p>
    <w:p w:rsidR="0061509B" w:rsidRPr="005E5D7F" w:rsidRDefault="00360176"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noProof/>
          <w:sz w:val="24"/>
          <w:szCs w:val="24"/>
          <w:shd w:val="clear" w:color="auto" w:fill="FFFFFF"/>
          <w:lang w:eastAsia="tr-TR"/>
        </w:rPr>
        <w:t xml:space="preserve">   </w:t>
      </w:r>
      <w:r w:rsidR="005E5D7F">
        <w:rPr>
          <w:rFonts w:ascii="Times New Roman" w:hAnsi="Times New Roman" w:cs="Times New Roman"/>
          <w:noProof/>
          <w:sz w:val="24"/>
          <w:szCs w:val="24"/>
          <w:shd w:val="clear" w:color="auto" w:fill="FFFFFF"/>
          <w:lang w:eastAsia="tr-TR"/>
        </w:rPr>
        <w:t xml:space="preserve">                </w:t>
      </w:r>
      <w:r w:rsidR="0061509B" w:rsidRPr="005E5D7F">
        <w:rPr>
          <w:rFonts w:ascii="Times New Roman" w:hAnsi="Times New Roman" w:cs="Times New Roman"/>
          <w:noProof/>
          <w:sz w:val="24"/>
          <w:szCs w:val="24"/>
          <w:shd w:val="clear" w:color="auto" w:fill="FFFFFF"/>
          <w:lang w:eastAsia="tr-TR"/>
        </w:rPr>
        <w:t>Dayanak                                                                                                                  3</w:t>
      </w:r>
    </w:p>
    <w:p w:rsidR="00360176" w:rsidRPr="005E5D7F" w:rsidRDefault="0061509B"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noProof/>
          <w:sz w:val="24"/>
          <w:szCs w:val="24"/>
          <w:shd w:val="clear" w:color="auto" w:fill="FFFFFF"/>
          <w:lang w:eastAsia="tr-TR"/>
        </w:rPr>
        <w:t xml:space="preserve">                   </w:t>
      </w:r>
      <w:r w:rsidR="00360176" w:rsidRPr="005E5D7F">
        <w:rPr>
          <w:rFonts w:ascii="Times New Roman" w:hAnsi="Times New Roman" w:cs="Times New Roman"/>
          <w:noProof/>
          <w:sz w:val="24"/>
          <w:szCs w:val="24"/>
          <w:shd w:val="clear" w:color="auto" w:fill="FFFFFF"/>
          <w:lang w:eastAsia="tr-TR"/>
        </w:rPr>
        <w:t>Tanımlar ve Kısaltmalar                                                                                         3</w:t>
      </w:r>
    </w:p>
    <w:p w:rsidR="00360176" w:rsidRPr="005E5D7F" w:rsidRDefault="00360176" w:rsidP="005E5D7F">
      <w:pPr>
        <w:rPr>
          <w:rFonts w:ascii="Times New Roman" w:hAnsi="Times New Roman" w:cs="Times New Roman"/>
          <w:noProof/>
          <w:sz w:val="24"/>
          <w:szCs w:val="24"/>
          <w:shd w:val="clear" w:color="auto" w:fill="FFFFFF"/>
          <w:lang w:eastAsia="tr-TR"/>
        </w:rPr>
      </w:pPr>
    </w:p>
    <w:p w:rsidR="00360176" w:rsidRPr="005E5D7F" w:rsidRDefault="00360176"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b/>
          <w:noProof/>
          <w:sz w:val="24"/>
          <w:szCs w:val="24"/>
          <w:shd w:val="clear" w:color="auto" w:fill="FFFFFF"/>
          <w:lang w:eastAsia="tr-TR"/>
        </w:rPr>
        <w:t>İKİNCİ BÖLÜM</w:t>
      </w:r>
      <w:r w:rsidR="003D513E" w:rsidRPr="005E5D7F">
        <w:rPr>
          <w:rFonts w:ascii="Times New Roman" w:hAnsi="Times New Roman" w:cs="Times New Roman"/>
          <w:b/>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r>
      <w:r w:rsidR="003D513E" w:rsidRPr="005E5D7F">
        <w:rPr>
          <w:rFonts w:ascii="Times New Roman" w:hAnsi="Times New Roman" w:cs="Times New Roman"/>
          <w:noProof/>
          <w:sz w:val="24"/>
          <w:szCs w:val="24"/>
          <w:shd w:val="clear" w:color="auto" w:fill="FFFFFF"/>
          <w:lang w:eastAsia="tr-TR"/>
        </w:rPr>
        <w:tab/>
        <w:t xml:space="preserve">     </w:t>
      </w:r>
      <w:r w:rsidR="0011316F" w:rsidRPr="005E5D7F">
        <w:rPr>
          <w:rFonts w:ascii="Times New Roman" w:hAnsi="Times New Roman" w:cs="Times New Roman"/>
          <w:noProof/>
          <w:sz w:val="24"/>
          <w:szCs w:val="24"/>
          <w:shd w:val="clear" w:color="auto" w:fill="FFFFFF"/>
          <w:lang w:eastAsia="tr-TR"/>
        </w:rPr>
        <w:t xml:space="preserve"> </w:t>
      </w:r>
      <w:r w:rsidR="003D513E" w:rsidRPr="005E5D7F">
        <w:rPr>
          <w:rFonts w:ascii="Times New Roman" w:hAnsi="Times New Roman" w:cs="Times New Roman"/>
          <w:noProof/>
          <w:sz w:val="24"/>
          <w:szCs w:val="24"/>
          <w:shd w:val="clear" w:color="auto" w:fill="FFFFFF"/>
          <w:lang w:eastAsia="tr-TR"/>
        </w:rPr>
        <w:t>5</w:t>
      </w:r>
    </w:p>
    <w:p w:rsidR="00360176" w:rsidRPr="005E5D7F" w:rsidRDefault="003D513E" w:rsidP="005E5D7F">
      <w:pPr>
        <w:rPr>
          <w:rFonts w:ascii="Times New Roman" w:hAnsi="Times New Roman" w:cs="Times New Roman"/>
          <w:noProof/>
          <w:sz w:val="24"/>
          <w:szCs w:val="24"/>
          <w:shd w:val="clear" w:color="auto" w:fill="FFFFFF"/>
          <w:lang w:eastAsia="tr-TR"/>
        </w:rPr>
      </w:pPr>
      <w:r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b/>
          <w:noProof/>
          <w:sz w:val="24"/>
          <w:szCs w:val="24"/>
          <w:shd w:val="clear" w:color="auto" w:fill="FFFFFF"/>
          <w:lang w:eastAsia="tr-TR"/>
        </w:rPr>
        <w:t>Uygulama Esasları</w:t>
      </w:r>
      <w:r w:rsidRPr="005E5D7F">
        <w:rPr>
          <w:rFonts w:ascii="Times New Roman" w:hAnsi="Times New Roman" w:cs="Times New Roman"/>
          <w:b/>
          <w:noProof/>
          <w:sz w:val="24"/>
          <w:szCs w:val="24"/>
          <w:shd w:val="clear" w:color="auto" w:fill="FFFFFF"/>
          <w:lang w:eastAsia="tr-TR"/>
        </w:rPr>
        <w:tab/>
      </w:r>
      <w:r w:rsidRPr="005E5D7F">
        <w:rPr>
          <w:rFonts w:ascii="Times New Roman" w:hAnsi="Times New Roman" w:cs="Times New Roman"/>
          <w:b/>
          <w:noProof/>
          <w:sz w:val="24"/>
          <w:szCs w:val="24"/>
          <w:shd w:val="clear" w:color="auto" w:fill="FFFFFF"/>
          <w:lang w:eastAsia="tr-TR"/>
        </w:rPr>
        <w:tab/>
        <w:t xml:space="preserve">  </w:t>
      </w:r>
      <w:r w:rsidRPr="005E5D7F">
        <w:rPr>
          <w:rFonts w:ascii="Times New Roman" w:hAnsi="Times New Roman" w:cs="Times New Roman"/>
          <w:b/>
          <w:noProof/>
          <w:sz w:val="24"/>
          <w:szCs w:val="24"/>
          <w:shd w:val="clear" w:color="auto" w:fill="FFFFFF"/>
          <w:lang w:eastAsia="tr-TR"/>
        </w:rPr>
        <w:tab/>
      </w:r>
      <w:r w:rsidRPr="005E5D7F">
        <w:rPr>
          <w:rFonts w:ascii="Times New Roman" w:hAnsi="Times New Roman" w:cs="Times New Roman"/>
          <w:b/>
          <w:noProof/>
          <w:sz w:val="24"/>
          <w:szCs w:val="24"/>
          <w:shd w:val="clear" w:color="auto" w:fill="FFFFFF"/>
          <w:lang w:eastAsia="tr-TR"/>
        </w:rPr>
        <w:tab/>
      </w:r>
      <w:r w:rsidRPr="005E5D7F">
        <w:rPr>
          <w:rFonts w:ascii="Times New Roman" w:hAnsi="Times New Roman" w:cs="Times New Roman"/>
          <w:b/>
          <w:noProof/>
          <w:sz w:val="24"/>
          <w:szCs w:val="24"/>
          <w:shd w:val="clear" w:color="auto" w:fill="FFFFFF"/>
          <w:lang w:eastAsia="tr-TR"/>
        </w:rPr>
        <w:tab/>
      </w:r>
      <w:r w:rsidRPr="005E5D7F">
        <w:rPr>
          <w:rFonts w:ascii="Times New Roman" w:hAnsi="Times New Roman" w:cs="Times New Roman"/>
          <w:b/>
          <w:noProof/>
          <w:sz w:val="24"/>
          <w:szCs w:val="24"/>
          <w:shd w:val="clear" w:color="auto" w:fill="FFFFFF"/>
          <w:lang w:eastAsia="tr-TR"/>
        </w:rPr>
        <w:tab/>
      </w:r>
      <w:r w:rsidRPr="005E5D7F">
        <w:rPr>
          <w:rFonts w:ascii="Times New Roman" w:hAnsi="Times New Roman" w:cs="Times New Roman"/>
          <w:b/>
          <w:noProof/>
          <w:sz w:val="24"/>
          <w:szCs w:val="24"/>
          <w:shd w:val="clear" w:color="auto" w:fill="FFFFFF"/>
          <w:lang w:eastAsia="tr-TR"/>
        </w:rPr>
        <w:tab/>
      </w:r>
      <w:r w:rsidRPr="005E5D7F">
        <w:rPr>
          <w:rFonts w:ascii="Times New Roman" w:hAnsi="Times New Roman" w:cs="Times New Roman"/>
          <w:b/>
          <w:noProof/>
          <w:sz w:val="24"/>
          <w:szCs w:val="24"/>
          <w:shd w:val="clear" w:color="auto" w:fill="FFFFFF"/>
          <w:lang w:eastAsia="tr-TR"/>
        </w:rPr>
        <w:tab/>
      </w:r>
      <w:r w:rsidRPr="005E5D7F">
        <w:rPr>
          <w:rFonts w:ascii="Times New Roman" w:hAnsi="Times New Roman" w:cs="Times New Roman"/>
          <w:b/>
          <w:noProof/>
          <w:sz w:val="24"/>
          <w:szCs w:val="24"/>
          <w:shd w:val="clear" w:color="auto" w:fill="FFFFFF"/>
          <w:lang w:eastAsia="tr-TR"/>
        </w:rPr>
        <w:tab/>
        <w:t xml:space="preserve">    </w:t>
      </w:r>
      <w:r w:rsidRPr="005E5D7F">
        <w:rPr>
          <w:rFonts w:ascii="Times New Roman" w:hAnsi="Times New Roman" w:cs="Times New Roman"/>
          <w:noProof/>
          <w:sz w:val="24"/>
          <w:szCs w:val="24"/>
          <w:shd w:val="clear" w:color="auto" w:fill="FFFFFF"/>
          <w:lang w:eastAsia="tr-TR"/>
        </w:rPr>
        <w:t xml:space="preserve"> </w:t>
      </w:r>
      <w:r w:rsidR="0011316F" w:rsidRPr="005E5D7F">
        <w:rPr>
          <w:rFonts w:ascii="Times New Roman" w:hAnsi="Times New Roman" w:cs="Times New Roman"/>
          <w:noProof/>
          <w:sz w:val="24"/>
          <w:szCs w:val="24"/>
          <w:shd w:val="clear" w:color="auto" w:fill="FFFFFF"/>
          <w:lang w:eastAsia="tr-TR"/>
        </w:rPr>
        <w:t xml:space="preserve"> </w:t>
      </w:r>
      <w:r w:rsidRPr="005E5D7F">
        <w:rPr>
          <w:rFonts w:ascii="Times New Roman" w:hAnsi="Times New Roman" w:cs="Times New Roman"/>
          <w:noProof/>
          <w:sz w:val="24"/>
          <w:szCs w:val="24"/>
          <w:shd w:val="clear" w:color="auto" w:fill="FFFFFF"/>
          <w:lang w:eastAsia="tr-TR"/>
        </w:rPr>
        <w:t>5</w:t>
      </w:r>
    </w:p>
    <w:p w:rsidR="00360176" w:rsidRPr="005E5D7F" w:rsidRDefault="003D513E" w:rsidP="005E5D7F">
      <w:pPr>
        <w:rPr>
          <w:rFonts w:ascii="Times New Roman" w:eastAsia="Times New Roman" w:hAnsi="Times New Roman" w:cs="Times New Roman"/>
          <w:noProof/>
          <w:sz w:val="24"/>
          <w:szCs w:val="24"/>
          <w:shd w:val="clear" w:color="auto" w:fill="FFFFFF"/>
          <w:lang w:eastAsia="tr-TR"/>
        </w:rPr>
      </w:pPr>
      <w:r w:rsidRPr="005E5D7F">
        <w:rPr>
          <w:rFonts w:ascii="Times New Roman" w:eastAsia="Times New Roman" w:hAnsi="Times New Roman" w:cs="Times New Roman"/>
          <w:b/>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 xml:space="preserve">Genel </w:t>
      </w:r>
      <w:r w:rsidR="00BF4114" w:rsidRPr="005E5D7F">
        <w:rPr>
          <w:rFonts w:ascii="Times New Roman" w:eastAsia="Times New Roman" w:hAnsi="Times New Roman" w:cs="Times New Roman"/>
          <w:noProof/>
          <w:sz w:val="24"/>
          <w:szCs w:val="24"/>
          <w:shd w:val="clear" w:color="auto" w:fill="FFFFFF"/>
          <w:lang w:eastAsia="tr-TR"/>
        </w:rPr>
        <w:t>uygulamalar</w:t>
      </w:r>
      <w:r w:rsidR="008C4FED">
        <w:rPr>
          <w:rFonts w:ascii="Times New Roman" w:eastAsia="Times New Roman" w:hAnsi="Times New Roman" w:cs="Times New Roman"/>
          <w:noProof/>
          <w:sz w:val="24"/>
          <w:szCs w:val="24"/>
          <w:shd w:val="clear" w:color="auto" w:fill="FFFFFF"/>
          <w:lang w:eastAsia="tr-TR"/>
        </w:rPr>
        <w:t xml:space="preserve">                                                                                               5</w:t>
      </w:r>
    </w:p>
    <w:p w:rsidR="00360176" w:rsidRPr="005E5D7F" w:rsidRDefault="003D513E" w:rsidP="005E5D7F">
      <w:pPr>
        <w:rPr>
          <w:rFonts w:ascii="Times New Roman" w:eastAsia="Times New Roman" w:hAnsi="Times New Roman" w:cs="Times New Roman"/>
          <w:noProof/>
          <w:sz w:val="24"/>
          <w:szCs w:val="24"/>
          <w:shd w:val="clear" w:color="auto" w:fill="FFFFFF"/>
          <w:lang w:eastAsia="tr-TR"/>
        </w:rPr>
      </w:pPr>
      <w:r w:rsidRPr="005E5D7F">
        <w:rPr>
          <w:rFonts w:ascii="Times New Roman" w:eastAsia="Times New Roman" w:hAnsi="Times New Roman" w:cs="Times New Roman"/>
          <w:b/>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İhale usulleri uygulanacak Alımlar</w:t>
      </w:r>
      <w:r w:rsidRPr="005E5D7F">
        <w:rPr>
          <w:rFonts w:ascii="Times New Roman" w:eastAsia="Times New Roman" w:hAnsi="Times New Roman" w:cs="Times New Roman"/>
          <w:noProof/>
          <w:sz w:val="24"/>
          <w:szCs w:val="24"/>
          <w:shd w:val="clear" w:color="auto" w:fill="FFFFFF"/>
          <w:lang w:eastAsia="tr-TR"/>
        </w:rPr>
        <w:tab/>
      </w:r>
      <w:r w:rsidR="0011316F" w:rsidRPr="005E5D7F">
        <w:rPr>
          <w:rFonts w:ascii="Times New Roman" w:eastAsia="Times New Roman" w:hAnsi="Times New Roman" w:cs="Times New Roman"/>
          <w:noProof/>
          <w:sz w:val="24"/>
          <w:szCs w:val="24"/>
          <w:shd w:val="clear" w:color="auto" w:fill="FFFFFF"/>
          <w:lang w:eastAsia="tr-TR"/>
        </w:rPr>
        <w:t xml:space="preserve">                                                                </w:t>
      </w:r>
      <w:r w:rsidR="008C4FED">
        <w:rPr>
          <w:rFonts w:ascii="Times New Roman" w:eastAsia="Times New Roman" w:hAnsi="Times New Roman" w:cs="Times New Roman"/>
          <w:noProof/>
          <w:sz w:val="24"/>
          <w:szCs w:val="24"/>
          <w:shd w:val="clear" w:color="auto" w:fill="FFFFFF"/>
          <w:lang w:eastAsia="tr-TR"/>
        </w:rPr>
        <w:t>7</w:t>
      </w:r>
    </w:p>
    <w:p w:rsidR="003D513E" w:rsidRPr="005E5D7F" w:rsidRDefault="003D513E" w:rsidP="005E5D7F">
      <w:pPr>
        <w:rPr>
          <w:rFonts w:ascii="Times New Roman" w:eastAsia="Times New Roman" w:hAnsi="Times New Roman" w:cs="Times New Roman"/>
          <w:noProof/>
          <w:sz w:val="24"/>
          <w:szCs w:val="24"/>
          <w:shd w:val="clear" w:color="auto" w:fill="FFFFFF"/>
          <w:lang w:eastAsia="tr-TR"/>
        </w:rPr>
      </w:pPr>
      <w:r w:rsidRPr="005E5D7F">
        <w:rPr>
          <w:rFonts w:ascii="Times New Roman" w:eastAsia="Times New Roman" w:hAnsi="Times New Roman" w:cs="Times New Roman"/>
          <w:noProof/>
          <w:sz w:val="24"/>
          <w:szCs w:val="24"/>
          <w:shd w:val="clear" w:color="auto" w:fill="FFFFFF"/>
          <w:lang w:eastAsia="tr-TR"/>
        </w:rPr>
        <w:t xml:space="preserve">                      Doğrudan Temin usulü uygulanan alımlar</w:t>
      </w:r>
      <w:r w:rsidRPr="005E5D7F">
        <w:rPr>
          <w:rFonts w:ascii="Times New Roman" w:eastAsia="Times New Roman" w:hAnsi="Times New Roman" w:cs="Times New Roman"/>
          <w:noProof/>
          <w:sz w:val="24"/>
          <w:szCs w:val="24"/>
          <w:shd w:val="clear" w:color="auto" w:fill="FFFFFF"/>
          <w:lang w:eastAsia="tr-TR"/>
        </w:rPr>
        <w:tab/>
      </w:r>
      <w:r w:rsidR="0011316F" w:rsidRPr="005E5D7F">
        <w:rPr>
          <w:rFonts w:ascii="Times New Roman" w:eastAsia="Times New Roman" w:hAnsi="Times New Roman" w:cs="Times New Roman"/>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14</w:t>
      </w:r>
    </w:p>
    <w:p w:rsidR="003D513E" w:rsidRPr="005E5D7F" w:rsidRDefault="003D513E" w:rsidP="005E5D7F">
      <w:pPr>
        <w:rPr>
          <w:rFonts w:ascii="Times New Roman" w:eastAsia="Times New Roman" w:hAnsi="Times New Roman" w:cs="Times New Roman"/>
          <w:noProof/>
          <w:sz w:val="24"/>
          <w:szCs w:val="24"/>
          <w:shd w:val="clear" w:color="auto" w:fill="FFFFFF"/>
          <w:lang w:eastAsia="tr-TR"/>
        </w:rPr>
      </w:pPr>
      <w:r w:rsidRPr="005E5D7F">
        <w:rPr>
          <w:rFonts w:ascii="Times New Roman" w:eastAsia="Times New Roman" w:hAnsi="Times New Roman" w:cs="Times New Roman"/>
          <w:noProof/>
          <w:sz w:val="24"/>
          <w:szCs w:val="24"/>
          <w:shd w:val="clear" w:color="auto" w:fill="FFFFFF"/>
          <w:lang w:eastAsia="tr-TR"/>
        </w:rPr>
        <w:t xml:space="preserve">                      DMO'dan yapılacak alımlar</w:t>
      </w:r>
      <w:r w:rsidRPr="005E5D7F">
        <w:rPr>
          <w:rFonts w:ascii="Times New Roman" w:eastAsia="Times New Roman" w:hAnsi="Times New Roman" w:cs="Times New Roman"/>
          <w:noProof/>
          <w:sz w:val="24"/>
          <w:szCs w:val="24"/>
          <w:shd w:val="clear" w:color="auto" w:fill="FFFFFF"/>
          <w:lang w:eastAsia="tr-TR"/>
        </w:rPr>
        <w:tab/>
      </w:r>
      <w:r w:rsidR="0011316F" w:rsidRPr="005E5D7F">
        <w:rPr>
          <w:rFonts w:ascii="Times New Roman" w:eastAsia="Times New Roman" w:hAnsi="Times New Roman" w:cs="Times New Roman"/>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1</w:t>
      </w:r>
      <w:r w:rsidR="008C4FED">
        <w:rPr>
          <w:rFonts w:ascii="Times New Roman" w:eastAsia="Times New Roman" w:hAnsi="Times New Roman" w:cs="Times New Roman"/>
          <w:noProof/>
          <w:sz w:val="24"/>
          <w:szCs w:val="24"/>
          <w:shd w:val="clear" w:color="auto" w:fill="FFFFFF"/>
          <w:lang w:eastAsia="tr-TR"/>
        </w:rPr>
        <w:t>7</w:t>
      </w:r>
    </w:p>
    <w:p w:rsidR="003D513E" w:rsidRPr="005E5D7F" w:rsidRDefault="003D513E" w:rsidP="005E5D7F">
      <w:pPr>
        <w:rPr>
          <w:rFonts w:ascii="Times New Roman" w:eastAsia="Times New Roman" w:hAnsi="Times New Roman" w:cs="Times New Roman"/>
          <w:noProof/>
          <w:sz w:val="24"/>
          <w:szCs w:val="24"/>
          <w:shd w:val="clear" w:color="auto" w:fill="FFFFFF"/>
          <w:lang w:eastAsia="tr-TR"/>
        </w:rPr>
      </w:pPr>
      <w:r w:rsidRPr="005E5D7F">
        <w:rPr>
          <w:rFonts w:ascii="Times New Roman" w:eastAsia="Times New Roman" w:hAnsi="Times New Roman" w:cs="Times New Roman"/>
          <w:b/>
          <w:noProof/>
          <w:sz w:val="24"/>
          <w:szCs w:val="24"/>
          <w:shd w:val="clear" w:color="auto" w:fill="FFFFFF"/>
          <w:lang w:eastAsia="tr-TR"/>
        </w:rPr>
        <w:t>ÜÇÜNCÜ bölüm</w:t>
      </w:r>
      <w:r w:rsidRPr="005E5D7F">
        <w:rPr>
          <w:rFonts w:ascii="Times New Roman" w:eastAsia="Times New Roman" w:hAnsi="Times New Roman" w:cs="Times New Roman"/>
          <w:b/>
          <w:noProof/>
          <w:sz w:val="24"/>
          <w:szCs w:val="24"/>
          <w:shd w:val="clear" w:color="auto" w:fill="FFFFFF"/>
          <w:lang w:eastAsia="tr-TR"/>
        </w:rPr>
        <w:tab/>
      </w:r>
      <w:r w:rsidR="0011316F" w:rsidRPr="005E5D7F">
        <w:rPr>
          <w:rFonts w:ascii="Times New Roman" w:eastAsia="Times New Roman" w:hAnsi="Times New Roman" w:cs="Times New Roman"/>
          <w:b/>
          <w:noProof/>
          <w:sz w:val="24"/>
          <w:szCs w:val="24"/>
          <w:shd w:val="clear" w:color="auto" w:fill="FFFFFF"/>
          <w:lang w:eastAsia="tr-TR"/>
        </w:rPr>
        <w:t xml:space="preserve">                                                                                                       </w:t>
      </w:r>
      <w:r w:rsidR="0061509B" w:rsidRPr="005E5D7F">
        <w:rPr>
          <w:rFonts w:ascii="Times New Roman" w:eastAsia="Times New Roman" w:hAnsi="Times New Roman" w:cs="Times New Roman"/>
          <w:b/>
          <w:noProof/>
          <w:sz w:val="24"/>
          <w:szCs w:val="24"/>
          <w:shd w:val="clear" w:color="auto" w:fill="FFFFFF"/>
          <w:lang w:eastAsia="tr-TR"/>
        </w:rPr>
        <w:t xml:space="preserve"> </w:t>
      </w:r>
      <w:r w:rsidR="0011316F" w:rsidRPr="005E5D7F">
        <w:rPr>
          <w:rFonts w:ascii="Times New Roman" w:eastAsia="Times New Roman" w:hAnsi="Times New Roman" w:cs="Times New Roman"/>
          <w:b/>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1</w:t>
      </w:r>
      <w:r w:rsidR="009A3EFA">
        <w:rPr>
          <w:rFonts w:ascii="Times New Roman" w:eastAsia="Times New Roman" w:hAnsi="Times New Roman" w:cs="Times New Roman"/>
          <w:noProof/>
          <w:sz w:val="24"/>
          <w:szCs w:val="24"/>
          <w:shd w:val="clear" w:color="auto" w:fill="FFFFFF"/>
          <w:lang w:eastAsia="tr-TR"/>
        </w:rPr>
        <w:t>8</w:t>
      </w:r>
    </w:p>
    <w:p w:rsidR="003D513E" w:rsidRPr="005E5D7F" w:rsidRDefault="003D513E" w:rsidP="005E5D7F">
      <w:pPr>
        <w:rPr>
          <w:rFonts w:ascii="Times New Roman" w:eastAsia="Times New Roman" w:hAnsi="Times New Roman" w:cs="Times New Roman"/>
          <w:b/>
          <w:noProof/>
          <w:sz w:val="24"/>
          <w:szCs w:val="24"/>
          <w:shd w:val="clear" w:color="auto" w:fill="FFFFFF"/>
          <w:lang w:eastAsia="tr-TR"/>
        </w:rPr>
      </w:pPr>
      <w:r w:rsidRPr="005E5D7F">
        <w:rPr>
          <w:rFonts w:ascii="Times New Roman" w:eastAsia="Times New Roman" w:hAnsi="Times New Roman" w:cs="Times New Roman"/>
          <w:b/>
          <w:noProof/>
          <w:sz w:val="24"/>
          <w:szCs w:val="24"/>
          <w:shd w:val="clear" w:color="auto" w:fill="FFFFFF"/>
          <w:lang w:eastAsia="tr-TR"/>
        </w:rPr>
        <w:t xml:space="preserve">             Son Hükümler</w:t>
      </w:r>
      <w:r w:rsidRPr="005E5D7F">
        <w:rPr>
          <w:rFonts w:ascii="Times New Roman" w:eastAsia="Times New Roman" w:hAnsi="Times New Roman" w:cs="Times New Roman"/>
          <w:b/>
          <w:noProof/>
          <w:sz w:val="24"/>
          <w:szCs w:val="24"/>
          <w:shd w:val="clear" w:color="auto" w:fill="FFFFFF"/>
          <w:lang w:eastAsia="tr-TR"/>
        </w:rPr>
        <w:tab/>
      </w:r>
      <w:r w:rsidR="0011316F" w:rsidRPr="005E5D7F">
        <w:rPr>
          <w:rFonts w:ascii="Times New Roman" w:eastAsia="Times New Roman" w:hAnsi="Times New Roman" w:cs="Times New Roman"/>
          <w:b/>
          <w:noProof/>
          <w:sz w:val="24"/>
          <w:szCs w:val="24"/>
          <w:shd w:val="clear" w:color="auto" w:fill="FFFFFF"/>
          <w:lang w:eastAsia="tr-TR"/>
        </w:rPr>
        <w:t xml:space="preserve">                                                                                              </w:t>
      </w:r>
      <w:r w:rsidR="0061509B" w:rsidRPr="005E5D7F">
        <w:rPr>
          <w:rFonts w:ascii="Times New Roman" w:eastAsia="Times New Roman" w:hAnsi="Times New Roman" w:cs="Times New Roman"/>
          <w:b/>
          <w:noProof/>
          <w:sz w:val="24"/>
          <w:szCs w:val="24"/>
          <w:shd w:val="clear" w:color="auto" w:fill="FFFFFF"/>
          <w:lang w:eastAsia="tr-TR"/>
        </w:rPr>
        <w:t xml:space="preserve"> </w:t>
      </w:r>
      <w:r w:rsidR="0011316F" w:rsidRPr="005E5D7F">
        <w:rPr>
          <w:rFonts w:ascii="Times New Roman" w:eastAsia="Times New Roman" w:hAnsi="Times New Roman" w:cs="Times New Roman"/>
          <w:b/>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1</w:t>
      </w:r>
      <w:r w:rsidR="009A3EFA">
        <w:rPr>
          <w:rFonts w:ascii="Times New Roman" w:eastAsia="Times New Roman" w:hAnsi="Times New Roman" w:cs="Times New Roman"/>
          <w:noProof/>
          <w:sz w:val="24"/>
          <w:szCs w:val="24"/>
          <w:shd w:val="clear" w:color="auto" w:fill="FFFFFF"/>
          <w:lang w:eastAsia="tr-TR"/>
        </w:rPr>
        <w:t>8</w:t>
      </w:r>
    </w:p>
    <w:p w:rsidR="003D513E" w:rsidRPr="005E5D7F" w:rsidRDefault="003D513E" w:rsidP="005E5D7F">
      <w:pPr>
        <w:rPr>
          <w:rFonts w:ascii="Times New Roman" w:eastAsia="Times New Roman" w:hAnsi="Times New Roman" w:cs="Times New Roman"/>
          <w:noProof/>
          <w:sz w:val="24"/>
          <w:szCs w:val="24"/>
          <w:shd w:val="clear" w:color="auto" w:fill="FFFFFF"/>
          <w:lang w:eastAsia="tr-TR"/>
        </w:rPr>
      </w:pPr>
      <w:r w:rsidRPr="005E5D7F">
        <w:rPr>
          <w:rFonts w:ascii="Times New Roman" w:eastAsia="Times New Roman" w:hAnsi="Times New Roman" w:cs="Times New Roman"/>
          <w:b/>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 xml:space="preserve">   Yürürlük</w:t>
      </w:r>
      <w:r w:rsidRPr="005E5D7F">
        <w:rPr>
          <w:rFonts w:ascii="Times New Roman" w:eastAsia="Times New Roman" w:hAnsi="Times New Roman" w:cs="Times New Roman"/>
          <w:noProof/>
          <w:sz w:val="24"/>
          <w:szCs w:val="24"/>
          <w:shd w:val="clear" w:color="auto" w:fill="FFFFFF"/>
          <w:lang w:eastAsia="tr-TR"/>
        </w:rPr>
        <w:tab/>
      </w:r>
      <w:r w:rsidR="0011316F" w:rsidRPr="005E5D7F">
        <w:rPr>
          <w:rFonts w:ascii="Times New Roman" w:eastAsia="Times New Roman" w:hAnsi="Times New Roman" w:cs="Times New Roman"/>
          <w:noProof/>
          <w:sz w:val="24"/>
          <w:szCs w:val="24"/>
          <w:shd w:val="clear" w:color="auto" w:fill="FFFFFF"/>
          <w:lang w:eastAsia="tr-TR"/>
        </w:rPr>
        <w:t xml:space="preserve">                                                                                             </w:t>
      </w:r>
      <w:r w:rsidR="0061509B" w:rsidRPr="005E5D7F">
        <w:rPr>
          <w:rFonts w:ascii="Times New Roman" w:eastAsia="Times New Roman" w:hAnsi="Times New Roman" w:cs="Times New Roman"/>
          <w:noProof/>
          <w:sz w:val="24"/>
          <w:szCs w:val="24"/>
          <w:shd w:val="clear" w:color="auto" w:fill="FFFFFF"/>
          <w:lang w:eastAsia="tr-TR"/>
        </w:rPr>
        <w:t xml:space="preserve"> </w:t>
      </w:r>
      <w:r w:rsidR="0011316F" w:rsidRPr="005E5D7F">
        <w:rPr>
          <w:rFonts w:ascii="Times New Roman" w:eastAsia="Times New Roman" w:hAnsi="Times New Roman" w:cs="Times New Roman"/>
          <w:noProof/>
          <w:sz w:val="24"/>
          <w:szCs w:val="24"/>
          <w:shd w:val="clear" w:color="auto" w:fill="FFFFFF"/>
          <w:lang w:eastAsia="tr-TR"/>
        </w:rPr>
        <w:t xml:space="preserve">  </w:t>
      </w:r>
      <w:r w:rsidR="0061509B" w:rsidRPr="005E5D7F">
        <w:rPr>
          <w:rFonts w:ascii="Times New Roman" w:eastAsia="Times New Roman" w:hAnsi="Times New Roman" w:cs="Times New Roman"/>
          <w:noProof/>
          <w:sz w:val="24"/>
          <w:szCs w:val="24"/>
          <w:shd w:val="clear" w:color="auto" w:fill="FFFFFF"/>
          <w:lang w:eastAsia="tr-TR"/>
        </w:rPr>
        <w:t xml:space="preserve"> </w:t>
      </w:r>
      <w:r w:rsidR="0011316F" w:rsidRPr="005E5D7F">
        <w:rPr>
          <w:rFonts w:ascii="Times New Roman" w:eastAsia="Times New Roman" w:hAnsi="Times New Roman" w:cs="Times New Roman"/>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1</w:t>
      </w:r>
      <w:r w:rsidR="009A3EFA">
        <w:rPr>
          <w:rFonts w:ascii="Times New Roman" w:eastAsia="Times New Roman" w:hAnsi="Times New Roman" w:cs="Times New Roman"/>
          <w:noProof/>
          <w:sz w:val="24"/>
          <w:szCs w:val="24"/>
          <w:shd w:val="clear" w:color="auto" w:fill="FFFFFF"/>
          <w:lang w:eastAsia="tr-TR"/>
        </w:rPr>
        <w:t>8</w:t>
      </w:r>
    </w:p>
    <w:p w:rsidR="003D513E" w:rsidRPr="005E5D7F" w:rsidRDefault="003D513E" w:rsidP="005E5D7F">
      <w:pPr>
        <w:rPr>
          <w:rFonts w:ascii="Times New Roman" w:eastAsia="Times New Roman" w:hAnsi="Times New Roman" w:cs="Times New Roman"/>
          <w:noProof/>
          <w:sz w:val="24"/>
          <w:szCs w:val="24"/>
          <w:shd w:val="clear" w:color="auto" w:fill="FFFFFF"/>
          <w:lang w:eastAsia="tr-TR"/>
        </w:rPr>
      </w:pPr>
      <w:r w:rsidRPr="005E5D7F">
        <w:rPr>
          <w:rFonts w:ascii="Times New Roman" w:eastAsia="Times New Roman" w:hAnsi="Times New Roman" w:cs="Times New Roman"/>
          <w:noProof/>
          <w:sz w:val="24"/>
          <w:szCs w:val="24"/>
          <w:shd w:val="clear" w:color="auto" w:fill="FFFFFF"/>
          <w:lang w:eastAsia="tr-TR"/>
        </w:rPr>
        <w:t xml:space="preserve">                         Yürütme</w:t>
      </w:r>
      <w:r w:rsidRPr="005E5D7F">
        <w:rPr>
          <w:rFonts w:ascii="Times New Roman" w:eastAsia="Times New Roman" w:hAnsi="Times New Roman" w:cs="Times New Roman"/>
          <w:noProof/>
          <w:sz w:val="24"/>
          <w:szCs w:val="24"/>
          <w:shd w:val="clear" w:color="auto" w:fill="FFFFFF"/>
          <w:lang w:eastAsia="tr-TR"/>
        </w:rPr>
        <w:tab/>
      </w:r>
      <w:r w:rsidR="0011316F" w:rsidRPr="005E5D7F">
        <w:rPr>
          <w:rFonts w:ascii="Times New Roman" w:eastAsia="Times New Roman" w:hAnsi="Times New Roman" w:cs="Times New Roman"/>
          <w:noProof/>
          <w:sz w:val="24"/>
          <w:szCs w:val="24"/>
          <w:shd w:val="clear" w:color="auto" w:fill="FFFFFF"/>
          <w:lang w:eastAsia="tr-TR"/>
        </w:rPr>
        <w:t xml:space="preserve">                                                                                             </w:t>
      </w:r>
      <w:r w:rsidR="0061509B" w:rsidRPr="005E5D7F">
        <w:rPr>
          <w:rFonts w:ascii="Times New Roman" w:eastAsia="Times New Roman" w:hAnsi="Times New Roman" w:cs="Times New Roman"/>
          <w:noProof/>
          <w:sz w:val="24"/>
          <w:szCs w:val="24"/>
          <w:shd w:val="clear" w:color="auto" w:fill="FFFFFF"/>
          <w:lang w:eastAsia="tr-TR"/>
        </w:rPr>
        <w:t xml:space="preserve"> </w:t>
      </w:r>
      <w:r w:rsidR="0011316F" w:rsidRPr="005E5D7F">
        <w:rPr>
          <w:rFonts w:ascii="Times New Roman" w:eastAsia="Times New Roman" w:hAnsi="Times New Roman" w:cs="Times New Roman"/>
          <w:noProof/>
          <w:sz w:val="24"/>
          <w:szCs w:val="24"/>
          <w:shd w:val="clear" w:color="auto" w:fill="FFFFFF"/>
          <w:lang w:eastAsia="tr-TR"/>
        </w:rPr>
        <w:t xml:space="preserve"> </w:t>
      </w:r>
      <w:r w:rsidR="0061509B" w:rsidRPr="005E5D7F">
        <w:rPr>
          <w:rFonts w:ascii="Times New Roman" w:eastAsia="Times New Roman" w:hAnsi="Times New Roman" w:cs="Times New Roman"/>
          <w:noProof/>
          <w:sz w:val="24"/>
          <w:szCs w:val="24"/>
          <w:shd w:val="clear" w:color="auto" w:fill="FFFFFF"/>
          <w:lang w:eastAsia="tr-TR"/>
        </w:rPr>
        <w:t xml:space="preserve"> </w:t>
      </w:r>
      <w:r w:rsidR="0011316F" w:rsidRPr="005E5D7F">
        <w:rPr>
          <w:rFonts w:ascii="Times New Roman" w:eastAsia="Times New Roman" w:hAnsi="Times New Roman" w:cs="Times New Roman"/>
          <w:noProof/>
          <w:sz w:val="24"/>
          <w:szCs w:val="24"/>
          <w:shd w:val="clear" w:color="auto" w:fill="FFFFFF"/>
          <w:lang w:eastAsia="tr-TR"/>
        </w:rPr>
        <w:t xml:space="preserve">  </w:t>
      </w:r>
      <w:r w:rsidRPr="005E5D7F">
        <w:rPr>
          <w:rFonts w:ascii="Times New Roman" w:eastAsia="Times New Roman" w:hAnsi="Times New Roman" w:cs="Times New Roman"/>
          <w:noProof/>
          <w:sz w:val="24"/>
          <w:szCs w:val="24"/>
          <w:shd w:val="clear" w:color="auto" w:fill="FFFFFF"/>
          <w:lang w:eastAsia="tr-TR"/>
        </w:rPr>
        <w:t>1</w:t>
      </w:r>
      <w:r w:rsidR="009A3EFA">
        <w:rPr>
          <w:rFonts w:ascii="Times New Roman" w:eastAsia="Times New Roman" w:hAnsi="Times New Roman" w:cs="Times New Roman"/>
          <w:noProof/>
          <w:sz w:val="24"/>
          <w:szCs w:val="24"/>
          <w:shd w:val="clear" w:color="auto" w:fill="FFFFFF"/>
          <w:lang w:eastAsia="tr-TR"/>
        </w:rPr>
        <w:t>8</w:t>
      </w:r>
    </w:p>
    <w:p w:rsidR="00360176" w:rsidRPr="005E5D7F" w:rsidRDefault="00360176" w:rsidP="005E5D7F">
      <w:pPr>
        <w:rPr>
          <w:rFonts w:ascii="Times New Roman" w:eastAsia="Times New Roman" w:hAnsi="Times New Roman" w:cs="Times New Roman"/>
          <w:b/>
          <w:noProof/>
          <w:sz w:val="24"/>
          <w:szCs w:val="24"/>
          <w:shd w:val="clear" w:color="auto" w:fill="FFFFFF"/>
          <w:lang w:eastAsia="tr-TR"/>
        </w:rPr>
      </w:pPr>
    </w:p>
    <w:p w:rsidR="00360176" w:rsidRDefault="00360176" w:rsidP="0011316F">
      <w:pPr>
        <w:rPr>
          <w:rFonts w:eastAsia="Times New Roman"/>
          <w:b/>
          <w:noProof/>
          <w:shd w:val="clear" w:color="auto" w:fill="FFFFFF"/>
          <w:lang w:eastAsia="tr-TR"/>
        </w:rPr>
      </w:pPr>
    </w:p>
    <w:p w:rsidR="005E5D7F" w:rsidRDefault="005E5D7F" w:rsidP="0011316F">
      <w:pPr>
        <w:rPr>
          <w:rFonts w:eastAsia="Times New Roman"/>
          <w:b/>
          <w:noProof/>
          <w:shd w:val="clear" w:color="auto" w:fill="FFFFFF"/>
          <w:lang w:eastAsia="tr-TR"/>
        </w:rPr>
      </w:pPr>
    </w:p>
    <w:p w:rsidR="00360176" w:rsidRDefault="00360176" w:rsidP="00360176">
      <w:pPr>
        <w:tabs>
          <w:tab w:val="right" w:pos="9062"/>
        </w:tabs>
        <w:spacing w:after="100"/>
        <w:rPr>
          <w:rFonts w:ascii="Times New Roman" w:eastAsia="Times New Roman" w:hAnsi="Times New Roman" w:cs="Times New Roman"/>
          <w:b/>
          <w:noProof/>
          <w:sz w:val="24"/>
          <w:szCs w:val="24"/>
          <w:shd w:val="clear" w:color="auto" w:fill="FFFFFF"/>
          <w:lang w:eastAsia="tr-TR"/>
        </w:rPr>
      </w:pPr>
    </w:p>
    <w:p w:rsidR="00360176" w:rsidRDefault="00360176" w:rsidP="00360176">
      <w:pPr>
        <w:tabs>
          <w:tab w:val="right" w:pos="9062"/>
        </w:tabs>
        <w:spacing w:after="100"/>
        <w:rPr>
          <w:rFonts w:ascii="Times New Roman" w:eastAsia="Times New Roman" w:hAnsi="Times New Roman" w:cs="Times New Roman"/>
          <w:b/>
          <w:noProof/>
          <w:sz w:val="24"/>
          <w:szCs w:val="24"/>
          <w:shd w:val="clear" w:color="auto" w:fill="FFFFFF"/>
          <w:lang w:eastAsia="tr-TR"/>
        </w:rPr>
      </w:pPr>
    </w:p>
    <w:p w:rsidR="00360176" w:rsidRDefault="00360176" w:rsidP="00360176">
      <w:pPr>
        <w:tabs>
          <w:tab w:val="right" w:pos="9062"/>
        </w:tabs>
        <w:spacing w:after="100"/>
        <w:rPr>
          <w:rFonts w:ascii="Times New Roman" w:eastAsia="Times New Roman" w:hAnsi="Times New Roman" w:cs="Times New Roman"/>
          <w:b/>
          <w:noProof/>
          <w:sz w:val="24"/>
          <w:szCs w:val="24"/>
          <w:shd w:val="clear" w:color="auto" w:fill="FFFFFF"/>
          <w:lang w:eastAsia="tr-TR"/>
        </w:rPr>
      </w:pPr>
    </w:p>
    <w:p w:rsidR="00D96900" w:rsidRPr="00D96900" w:rsidRDefault="00D96900" w:rsidP="00D96900">
      <w:pPr>
        <w:tabs>
          <w:tab w:val="right" w:pos="9062"/>
        </w:tabs>
        <w:spacing w:after="100"/>
        <w:jc w:val="center"/>
        <w:rPr>
          <w:rFonts w:ascii="Times New Roman" w:eastAsiaTheme="minorEastAsia" w:hAnsi="Times New Roman" w:cs="Times New Roman"/>
          <w:b/>
          <w:sz w:val="24"/>
          <w:szCs w:val="24"/>
          <w:lang w:eastAsia="tr-TR"/>
        </w:rPr>
      </w:pPr>
      <w:r w:rsidRPr="00D96900">
        <w:rPr>
          <w:rFonts w:ascii="Times New Roman" w:eastAsiaTheme="minorEastAsia" w:hAnsi="Times New Roman" w:cs="Times New Roman"/>
          <w:b/>
          <w:sz w:val="24"/>
          <w:szCs w:val="24"/>
          <w:lang w:eastAsia="tr-TR"/>
        </w:rPr>
        <w:lastRenderedPageBreak/>
        <w:t>BİRİNCİ BÖLÜM</w:t>
      </w:r>
    </w:p>
    <w:p w:rsidR="00D96900" w:rsidRPr="00D96900" w:rsidRDefault="00D96900" w:rsidP="00D96900">
      <w:pPr>
        <w:jc w:val="center"/>
        <w:rPr>
          <w:rFonts w:ascii="Times New Roman" w:hAnsi="Times New Roman" w:cs="Times New Roman"/>
          <w:sz w:val="24"/>
          <w:szCs w:val="24"/>
          <w:lang w:eastAsia="tr-TR"/>
        </w:rPr>
      </w:pPr>
      <w:r w:rsidRPr="00D96900">
        <w:rPr>
          <w:rFonts w:ascii="Times New Roman" w:hAnsi="Times New Roman" w:cs="Times New Roman"/>
          <w:sz w:val="24"/>
          <w:szCs w:val="24"/>
          <w:lang w:eastAsia="tr-TR"/>
        </w:rPr>
        <w:t>GENEL BİLGİLER</w:t>
      </w:r>
    </w:p>
    <w:p w:rsidR="00D96900" w:rsidRPr="00D96900" w:rsidRDefault="00D96900" w:rsidP="00D96900">
      <w:pPr>
        <w:contextualSpacing/>
        <w:jc w:val="both"/>
        <w:rPr>
          <w:rFonts w:ascii="Times New Roman" w:hAnsi="Times New Roman" w:cs="Times New Roman"/>
          <w:b/>
          <w:sz w:val="24"/>
          <w:szCs w:val="24"/>
        </w:rPr>
      </w:pPr>
      <w:r w:rsidRPr="00D96900">
        <w:rPr>
          <w:rFonts w:ascii="Times New Roman" w:hAnsi="Times New Roman" w:cs="Times New Roman"/>
          <w:b/>
          <w:sz w:val="24"/>
          <w:szCs w:val="24"/>
        </w:rPr>
        <w:t>Amaç</w:t>
      </w:r>
    </w:p>
    <w:p w:rsidR="00D96900" w:rsidRPr="00D96900" w:rsidRDefault="00D96900" w:rsidP="00D96900">
      <w:pPr>
        <w:jc w:val="both"/>
        <w:rPr>
          <w:rFonts w:ascii="Times New Roman" w:eastAsia="Calibri" w:hAnsi="Times New Roman" w:cs="Times New Roman"/>
          <w:sz w:val="24"/>
          <w:szCs w:val="24"/>
        </w:rPr>
      </w:pPr>
      <w:r w:rsidRPr="00D96900">
        <w:rPr>
          <w:rFonts w:ascii="Times New Roman" w:hAnsi="Times New Roman" w:cs="Times New Roman"/>
          <w:b/>
          <w:sz w:val="24"/>
          <w:szCs w:val="24"/>
        </w:rPr>
        <w:t>MADDE 1</w:t>
      </w:r>
      <w:r w:rsidRPr="00D96900">
        <w:rPr>
          <w:rFonts w:ascii="Times New Roman" w:hAnsi="Times New Roman" w:cs="Times New Roman"/>
          <w:sz w:val="24"/>
          <w:szCs w:val="24"/>
        </w:rPr>
        <w:t xml:space="preserve"> – (1) Bu yönergenin amacı; DHMİ Genel Müdürlüğü merkez ve taşra teşkilatının her türlü mal, hizmet, danışmanlık ve yapım işi ihtiyacının yurtiçi ve yurtdışından temin edilerek hizmete verilebilmesi için hazırlanacak talebin, satın alma işlemlerinin, sigorta ve ikmal işlemleri ile bedelinin ödenmesi işlemlerinin usul ve esaslarını düzenlemek, karşılaşılabilecek</w:t>
      </w:r>
      <w:r w:rsidRPr="00D96900">
        <w:rPr>
          <w:rFonts w:ascii="Times New Roman" w:eastAsia="Calibri" w:hAnsi="Times New Roman" w:cs="Times New Roman"/>
          <w:sz w:val="24"/>
          <w:szCs w:val="24"/>
        </w:rPr>
        <w:t xml:space="preserve"> risklerin kabul edilebilir seviyelere indirilmesini sağlamaktır. </w:t>
      </w:r>
    </w:p>
    <w:p w:rsidR="00591B1F" w:rsidRDefault="00591B1F" w:rsidP="00D96900">
      <w:pPr>
        <w:jc w:val="both"/>
        <w:rPr>
          <w:rFonts w:ascii="Times New Roman" w:hAnsi="Times New Roman" w:cs="Times New Roman"/>
          <w:b/>
          <w:sz w:val="24"/>
          <w:szCs w:val="24"/>
        </w:rPr>
      </w:pPr>
    </w:p>
    <w:p w:rsidR="00D96900" w:rsidRPr="00591B1F" w:rsidRDefault="00D96900" w:rsidP="00591B1F">
      <w:pPr>
        <w:pStyle w:val="AralkYok"/>
        <w:rPr>
          <w:rFonts w:ascii="Times New Roman" w:hAnsi="Times New Roman" w:cs="Times New Roman"/>
          <w:b/>
          <w:sz w:val="24"/>
          <w:szCs w:val="24"/>
        </w:rPr>
      </w:pPr>
      <w:r w:rsidRPr="00591B1F">
        <w:rPr>
          <w:rFonts w:ascii="Times New Roman" w:hAnsi="Times New Roman" w:cs="Times New Roman"/>
          <w:b/>
          <w:sz w:val="24"/>
          <w:szCs w:val="24"/>
        </w:rPr>
        <w:t>Kapsam</w:t>
      </w:r>
    </w:p>
    <w:p w:rsidR="00D96900" w:rsidRPr="00591B1F" w:rsidRDefault="00D96900" w:rsidP="00591B1F">
      <w:pPr>
        <w:pStyle w:val="AralkYok"/>
        <w:rPr>
          <w:rFonts w:ascii="Times New Roman" w:hAnsi="Times New Roman" w:cs="Times New Roman"/>
          <w:sz w:val="24"/>
          <w:szCs w:val="24"/>
        </w:rPr>
      </w:pPr>
      <w:r w:rsidRPr="00591B1F">
        <w:rPr>
          <w:rFonts w:ascii="Times New Roman" w:hAnsi="Times New Roman" w:cs="Times New Roman"/>
          <w:b/>
          <w:sz w:val="24"/>
          <w:szCs w:val="24"/>
        </w:rPr>
        <w:t>MADDE 2-</w:t>
      </w:r>
      <w:r w:rsidRPr="00591B1F">
        <w:rPr>
          <w:rFonts w:ascii="Times New Roman" w:hAnsi="Times New Roman" w:cs="Times New Roman"/>
          <w:sz w:val="24"/>
          <w:szCs w:val="24"/>
        </w:rPr>
        <w:t xml:space="preserve"> (1) Bu yönergenin hükümleri, DHMİ Genel Müdürlüğü merkez ve taşra teşkilatında görev yapan tüm ünite/birim personelince uygulanır.</w:t>
      </w:r>
    </w:p>
    <w:p w:rsidR="00D96900" w:rsidRPr="00591B1F" w:rsidRDefault="00D96900" w:rsidP="00591B1F">
      <w:pPr>
        <w:pStyle w:val="AralkYok"/>
        <w:rPr>
          <w:rFonts w:ascii="Times New Roman" w:hAnsi="Times New Roman" w:cs="Times New Roman"/>
          <w:sz w:val="24"/>
          <w:szCs w:val="24"/>
        </w:rPr>
      </w:pPr>
    </w:p>
    <w:p w:rsidR="00D96900" w:rsidRPr="00591B1F" w:rsidRDefault="00D96900" w:rsidP="00591B1F">
      <w:pPr>
        <w:pStyle w:val="AralkYok"/>
        <w:rPr>
          <w:rFonts w:ascii="Times New Roman" w:hAnsi="Times New Roman" w:cs="Times New Roman"/>
          <w:b/>
          <w:sz w:val="24"/>
          <w:szCs w:val="24"/>
        </w:rPr>
      </w:pPr>
      <w:r w:rsidRPr="00591B1F">
        <w:rPr>
          <w:rFonts w:ascii="Times New Roman" w:hAnsi="Times New Roman" w:cs="Times New Roman"/>
          <w:b/>
          <w:sz w:val="24"/>
          <w:szCs w:val="24"/>
        </w:rPr>
        <w:t>Sorumluluk</w:t>
      </w:r>
    </w:p>
    <w:p w:rsidR="00D96900" w:rsidRPr="00591B1F" w:rsidRDefault="00D96900" w:rsidP="00591B1F">
      <w:pPr>
        <w:pStyle w:val="AralkYok"/>
        <w:rPr>
          <w:rFonts w:ascii="Times New Roman" w:hAnsi="Times New Roman" w:cs="Times New Roman"/>
          <w:sz w:val="24"/>
          <w:szCs w:val="24"/>
        </w:rPr>
      </w:pPr>
      <w:r w:rsidRPr="00591B1F">
        <w:rPr>
          <w:rFonts w:ascii="Times New Roman" w:hAnsi="Times New Roman" w:cs="Times New Roman"/>
          <w:b/>
          <w:sz w:val="24"/>
          <w:szCs w:val="24"/>
        </w:rPr>
        <w:t>MADDE 3</w:t>
      </w:r>
      <w:r w:rsidRPr="00591B1F">
        <w:rPr>
          <w:rFonts w:ascii="Times New Roman" w:hAnsi="Times New Roman" w:cs="Times New Roman"/>
          <w:sz w:val="24"/>
          <w:szCs w:val="24"/>
        </w:rPr>
        <w:t>- (1) Bu Yönerge hükümlerinin uygulanmasında, DHMİ Genel Müdürlüğü merkez ve taşra teşkilatında talep yapacak ihtiyaç ünitesi/birimi sorumluları, Müdürleri/Başmüdürleri/Daire Başkanları ile Satın Alma ve İkmal birimlerinde çalışan personel sorumludur.</w:t>
      </w:r>
    </w:p>
    <w:p w:rsidR="006A3617" w:rsidRDefault="006A3617" w:rsidP="006A3617">
      <w:pPr>
        <w:keepNext/>
        <w:keepLines/>
        <w:spacing w:before="40" w:after="0"/>
        <w:outlineLvl w:val="2"/>
        <w:rPr>
          <w:rFonts w:ascii="Times New Roman" w:eastAsiaTheme="majorEastAsia" w:hAnsi="Times New Roman" w:cstheme="majorBidi"/>
          <w:b/>
          <w:sz w:val="24"/>
          <w:szCs w:val="24"/>
          <w:highlight w:val="yellow"/>
        </w:rPr>
      </w:pPr>
      <w:bookmarkStart w:id="1" w:name="_Toc27572686"/>
    </w:p>
    <w:p w:rsidR="006A3617" w:rsidRPr="00B83B70" w:rsidRDefault="006A3617" w:rsidP="006A3617">
      <w:pPr>
        <w:keepNext/>
        <w:keepLines/>
        <w:spacing w:before="40" w:after="0"/>
        <w:outlineLvl w:val="2"/>
        <w:rPr>
          <w:rFonts w:ascii="Times New Roman" w:eastAsiaTheme="majorEastAsia" w:hAnsi="Times New Roman" w:cstheme="majorBidi"/>
          <w:b/>
          <w:sz w:val="24"/>
          <w:szCs w:val="24"/>
        </w:rPr>
      </w:pPr>
      <w:r w:rsidRPr="00B83B70">
        <w:rPr>
          <w:rFonts w:ascii="Times New Roman" w:eastAsiaTheme="majorEastAsia" w:hAnsi="Times New Roman" w:cstheme="majorBidi"/>
          <w:b/>
          <w:sz w:val="24"/>
          <w:szCs w:val="24"/>
        </w:rPr>
        <w:t>Dayanak</w:t>
      </w:r>
      <w:bookmarkEnd w:id="1"/>
    </w:p>
    <w:p w:rsidR="006A3617" w:rsidRPr="006A3617" w:rsidRDefault="006A3617" w:rsidP="006A3617">
      <w:pPr>
        <w:jc w:val="both"/>
        <w:rPr>
          <w:rFonts w:ascii="Times New Roman" w:hAnsi="Times New Roman" w:cs="Times New Roman"/>
          <w:sz w:val="24"/>
          <w:szCs w:val="24"/>
        </w:rPr>
      </w:pPr>
      <w:r w:rsidRPr="00B83B70">
        <w:rPr>
          <w:rFonts w:ascii="Times New Roman" w:hAnsi="Times New Roman" w:cs="Times New Roman"/>
          <w:b/>
          <w:sz w:val="24"/>
          <w:szCs w:val="24"/>
        </w:rPr>
        <w:t xml:space="preserve">MADDE 4 – </w:t>
      </w:r>
      <w:r w:rsidRPr="00B83B70">
        <w:rPr>
          <w:rFonts w:ascii="Times New Roman" w:hAnsi="Times New Roman" w:cs="Times New Roman"/>
          <w:sz w:val="24"/>
          <w:szCs w:val="24"/>
        </w:rPr>
        <w:t xml:space="preserve">(1) Bu Yönerge; 8.6.1984 tarih ve 233 sayılı Kamu İktisadi Teşebbüsleri hakkında Kanun Hükmünde Kararname, 8.11.1984 tarih ve 18569 sayılı Resmi Gazetede yayınlanan “Devlet Hava Meydanları İşletmesi Genel Müdürlüğü (DHMİ) Ana Statüsü”, 4734 sayılı Kamu İhale Kanunu (KİK), 4735 sayılı Kamu İhale Sözleşmeleri Kanunu, </w:t>
      </w:r>
      <w:r w:rsidR="00591B1F">
        <w:rPr>
          <w:rFonts w:ascii="Times New Roman" w:hAnsi="Times New Roman" w:cs="Times New Roman"/>
          <w:sz w:val="24"/>
          <w:szCs w:val="24"/>
        </w:rPr>
        <w:t xml:space="preserve">Bütçe Kanunu, Vergi Usul Kanunu, Türk Parası Kıymetini Koruma Kanunu, Özel Güvenlik Kanunu ve ikincil mevzuatları,  </w:t>
      </w:r>
      <w:r w:rsidRPr="00B83B70">
        <w:rPr>
          <w:rFonts w:ascii="Times New Roman" w:hAnsi="Times New Roman" w:cs="Times New Roman"/>
          <w:sz w:val="24"/>
          <w:szCs w:val="24"/>
        </w:rPr>
        <w:t>DHMİ İhale Yönetmeliği, Sigorta Yönetmeliği, İkmal Usulleri Yönergesi,</w:t>
      </w:r>
      <w:r w:rsidR="00591B1F">
        <w:rPr>
          <w:rFonts w:ascii="Times New Roman" w:hAnsi="Times New Roman" w:cs="Times New Roman"/>
          <w:sz w:val="24"/>
          <w:szCs w:val="24"/>
        </w:rPr>
        <w:t xml:space="preserve"> İthalat Rejimi Kararları,</w:t>
      </w:r>
      <w:r w:rsidRPr="00B83B70">
        <w:rPr>
          <w:rFonts w:ascii="Times New Roman" w:hAnsi="Times New Roman" w:cs="Times New Roman"/>
          <w:sz w:val="24"/>
          <w:szCs w:val="24"/>
        </w:rPr>
        <w:t xml:space="preserve"> Banka ve Kambiyo </w:t>
      </w:r>
      <w:r w:rsidR="00591B1F">
        <w:rPr>
          <w:rFonts w:ascii="Times New Roman" w:hAnsi="Times New Roman" w:cs="Times New Roman"/>
          <w:sz w:val="24"/>
          <w:szCs w:val="24"/>
        </w:rPr>
        <w:t>M</w:t>
      </w:r>
      <w:r w:rsidRPr="00B83B70">
        <w:rPr>
          <w:rFonts w:ascii="Times New Roman" w:hAnsi="Times New Roman" w:cs="Times New Roman"/>
          <w:sz w:val="24"/>
          <w:szCs w:val="24"/>
        </w:rPr>
        <w:t>evzuatı ile yürürlükteki ikincil mevzuat</w:t>
      </w:r>
      <w:r w:rsidR="00B83B70">
        <w:rPr>
          <w:rFonts w:ascii="Times New Roman" w:hAnsi="Times New Roman" w:cs="Times New Roman"/>
          <w:sz w:val="24"/>
          <w:szCs w:val="24"/>
        </w:rPr>
        <w:t xml:space="preserve"> </w:t>
      </w:r>
      <w:r w:rsidRPr="00B83B70">
        <w:rPr>
          <w:rFonts w:ascii="Times New Roman" w:hAnsi="Times New Roman" w:cs="Times New Roman"/>
          <w:sz w:val="24"/>
          <w:szCs w:val="24"/>
        </w:rPr>
        <w:t>hükümlerine dayanılarak hazırlanmıştır.</w:t>
      </w:r>
      <w:r w:rsidRPr="006A3617">
        <w:rPr>
          <w:rFonts w:ascii="Times New Roman" w:hAnsi="Times New Roman" w:cs="Times New Roman"/>
          <w:sz w:val="24"/>
          <w:szCs w:val="24"/>
        </w:rPr>
        <w:t xml:space="preserve"> </w:t>
      </w:r>
    </w:p>
    <w:p w:rsidR="00D96900" w:rsidRPr="00D96900" w:rsidRDefault="00D96900" w:rsidP="00D96900">
      <w:pPr>
        <w:jc w:val="both"/>
        <w:rPr>
          <w:rFonts w:ascii="Times New Roman" w:hAnsi="Times New Roman" w:cs="Times New Roman"/>
          <w:sz w:val="24"/>
          <w:szCs w:val="24"/>
        </w:rPr>
      </w:pPr>
    </w:p>
    <w:p w:rsidR="00D96900" w:rsidRPr="00D96900" w:rsidRDefault="00D96900" w:rsidP="00D96900">
      <w:pPr>
        <w:spacing w:after="0" w:line="240" w:lineRule="auto"/>
        <w:jc w:val="both"/>
        <w:rPr>
          <w:rFonts w:ascii="Times New Roman" w:hAnsi="Times New Roman" w:cs="Times New Roman"/>
          <w:b/>
          <w:bCs/>
          <w:color w:val="000000"/>
          <w:sz w:val="24"/>
          <w:szCs w:val="24"/>
        </w:rPr>
      </w:pPr>
      <w:r w:rsidRPr="00D96900">
        <w:rPr>
          <w:rFonts w:ascii="Times New Roman" w:hAnsi="Times New Roman" w:cs="Times New Roman"/>
          <w:b/>
          <w:bCs/>
          <w:color w:val="000000"/>
          <w:sz w:val="24"/>
          <w:szCs w:val="24"/>
        </w:rPr>
        <w:t>Tanım ve Kısaltmalar</w:t>
      </w:r>
    </w:p>
    <w:p w:rsidR="00D96900" w:rsidRPr="00D96900" w:rsidRDefault="00D96900" w:rsidP="00D96900">
      <w:pPr>
        <w:spacing w:after="0" w:line="240" w:lineRule="auto"/>
        <w:jc w:val="both"/>
        <w:rPr>
          <w:rFonts w:ascii="Times New Roman" w:hAnsi="Times New Roman" w:cs="Times New Roman"/>
          <w:b/>
          <w:bCs/>
          <w:color w:val="000000"/>
          <w:sz w:val="24"/>
          <w:szCs w:val="24"/>
        </w:rPr>
      </w:pPr>
    </w:p>
    <w:p w:rsidR="00D96900" w:rsidRDefault="00D96900" w:rsidP="00D96900">
      <w:pPr>
        <w:spacing w:after="0" w:line="240" w:lineRule="auto"/>
        <w:jc w:val="both"/>
        <w:rPr>
          <w:rFonts w:ascii="Times New Roman" w:hAnsi="Times New Roman" w:cs="Times New Roman"/>
          <w:bCs/>
          <w:color w:val="000000"/>
          <w:sz w:val="24"/>
          <w:szCs w:val="24"/>
        </w:rPr>
      </w:pPr>
      <w:r w:rsidRPr="00D96900">
        <w:rPr>
          <w:rFonts w:ascii="Times New Roman" w:hAnsi="Times New Roman" w:cs="Times New Roman"/>
          <w:b/>
          <w:bCs/>
          <w:color w:val="000000"/>
          <w:sz w:val="24"/>
          <w:szCs w:val="24"/>
        </w:rPr>
        <w:t>MADDE</w:t>
      </w:r>
      <w:r w:rsidR="00EB496A">
        <w:rPr>
          <w:rFonts w:ascii="Times New Roman" w:hAnsi="Times New Roman" w:cs="Times New Roman"/>
          <w:b/>
          <w:bCs/>
          <w:color w:val="000000"/>
          <w:sz w:val="24"/>
          <w:szCs w:val="24"/>
        </w:rPr>
        <w:t xml:space="preserve"> 5</w:t>
      </w:r>
      <w:r w:rsidRPr="00D96900">
        <w:rPr>
          <w:rFonts w:ascii="Times New Roman" w:hAnsi="Times New Roman" w:cs="Times New Roman"/>
          <w:b/>
          <w:bCs/>
          <w:color w:val="000000"/>
          <w:sz w:val="24"/>
          <w:szCs w:val="24"/>
        </w:rPr>
        <w:t xml:space="preserve">- (1) </w:t>
      </w:r>
      <w:r w:rsidRPr="00D96900">
        <w:rPr>
          <w:rFonts w:ascii="Times New Roman" w:hAnsi="Times New Roman" w:cs="Times New Roman"/>
          <w:bCs/>
          <w:color w:val="000000"/>
          <w:sz w:val="24"/>
          <w:szCs w:val="24"/>
        </w:rPr>
        <w:t xml:space="preserve">Bu Yönergede geçen; </w:t>
      </w:r>
    </w:p>
    <w:p w:rsidR="00BF4114" w:rsidRPr="00D96900" w:rsidRDefault="00BF4114" w:rsidP="00D96900">
      <w:pPr>
        <w:spacing w:after="0" w:line="240" w:lineRule="auto"/>
        <w:jc w:val="both"/>
        <w:rPr>
          <w:rFonts w:ascii="Times New Roman" w:hAnsi="Times New Roman" w:cs="Times New Roman"/>
          <w:bCs/>
          <w:color w:val="000000"/>
          <w:sz w:val="24"/>
          <w:szCs w:val="24"/>
        </w:rPr>
      </w:pPr>
    </w:p>
    <w:p w:rsidR="00D96900" w:rsidRDefault="00D96900" w:rsidP="00D96900">
      <w:pPr>
        <w:rPr>
          <w:rFonts w:ascii="Times New Roman" w:hAnsi="Times New Roman" w:cs="Times New Roman"/>
          <w:sz w:val="24"/>
          <w:szCs w:val="24"/>
          <w:lang w:eastAsia="tr-TR"/>
        </w:rPr>
      </w:pPr>
      <w:r w:rsidRPr="00D96900">
        <w:rPr>
          <w:rFonts w:ascii="Times New Roman" w:hAnsi="Times New Roman" w:cs="Times New Roman"/>
          <w:b/>
          <w:sz w:val="24"/>
          <w:szCs w:val="24"/>
          <w:lang w:eastAsia="tr-TR"/>
        </w:rPr>
        <w:t xml:space="preserve">Kurum: </w:t>
      </w:r>
      <w:r w:rsidRPr="00D96900">
        <w:rPr>
          <w:rFonts w:ascii="Times New Roman" w:hAnsi="Times New Roman" w:cs="Times New Roman"/>
          <w:sz w:val="24"/>
          <w:szCs w:val="24"/>
          <w:lang w:eastAsia="tr-TR"/>
        </w:rPr>
        <w:t>Kamu İhale Kurumunu,</w:t>
      </w:r>
    </w:p>
    <w:p w:rsidR="005E5D7F" w:rsidRPr="005E5D7F" w:rsidRDefault="005E5D7F" w:rsidP="00D96900">
      <w:pPr>
        <w:rPr>
          <w:rFonts w:ascii="Times New Roman" w:hAnsi="Times New Roman" w:cs="Times New Roman"/>
          <w:b/>
          <w:sz w:val="24"/>
          <w:szCs w:val="24"/>
          <w:lang w:eastAsia="tr-TR"/>
        </w:rPr>
      </w:pPr>
      <w:r w:rsidRPr="005E5D7F">
        <w:rPr>
          <w:rFonts w:ascii="Times New Roman" w:hAnsi="Times New Roman" w:cs="Times New Roman"/>
          <w:b/>
          <w:sz w:val="24"/>
          <w:szCs w:val="24"/>
          <w:lang w:eastAsia="tr-TR"/>
        </w:rPr>
        <w:t>KİK/Kanun:</w:t>
      </w:r>
      <w:r>
        <w:rPr>
          <w:rFonts w:ascii="Times New Roman" w:hAnsi="Times New Roman" w:cs="Times New Roman"/>
          <w:b/>
          <w:sz w:val="24"/>
          <w:szCs w:val="24"/>
          <w:lang w:eastAsia="tr-TR"/>
        </w:rPr>
        <w:t xml:space="preserve"> </w:t>
      </w:r>
      <w:r w:rsidRPr="005E5D7F">
        <w:rPr>
          <w:rFonts w:ascii="Times New Roman" w:hAnsi="Times New Roman" w:cs="Times New Roman"/>
          <w:sz w:val="24"/>
          <w:szCs w:val="24"/>
          <w:lang w:eastAsia="tr-TR"/>
        </w:rPr>
        <w:t>4734 sayılı Kamu İhale Kanununu</w:t>
      </w:r>
      <w:r>
        <w:rPr>
          <w:rFonts w:ascii="Times New Roman" w:hAnsi="Times New Roman" w:cs="Times New Roman"/>
          <w:sz w:val="24"/>
          <w:szCs w:val="24"/>
          <w:lang w:eastAsia="tr-TR"/>
        </w:rPr>
        <w:t>,</w:t>
      </w:r>
    </w:p>
    <w:p w:rsidR="00D96900" w:rsidRPr="00D96900" w:rsidRDefault="00D96900" w:rsidP="00D96900">
      <w:pPr>
        <w:rPr>
          <w:rFonts w:ascii="Times New Roman" w:hAnsi="Times New Roman" w:cs="Times New Roman"/>
          <w:sz w:val="24"/>
          <w:szCs w:val="24"/>
          <w:lang w:eastAsia="tr-TR"/>
        </w:rPr>
      </w:pPr>
      <w:r w:rsidRPr="00D96900">
        <w:rPr>
          <w:rFonts w:ascii="Times New Roman" w:hAnsi="Times New Roman" w:cs="Times New Roman"/>
          <w:b/>
          <w:sz w:val="24"/>
          <w:szCs w:val="24"/>
          <w:lang w:eastAsia="tr-TR"/>
        </w:rPr>
        <w:t>DHMİ/ Kuruluş/İdare</w:t>
      </w:r>
      <w:r w:rsidRPr="00D96900">
        <w:rPr>
          <w:rFonts w:ascii="Times New Roman" w:hAnsi="Times New Roman" w:cs="Times New Roman"/>
          <w:sz w:val="24"/>
          <w:szCs w:val="24"/>
          <w:lang w:eastAsia="tr-TR"/>
        </w:rPr>
        <w:t xml:space="preserve">: Devlet Hava Meydanları İşletmesi Genel Müdürlüğünü, </w:t>
      </w:r>
    </w:p>
    <w:p w:rsidR="00D96900" w:rsidRPr="00D96900" w:rsidRDefault="00D96900" w:rsidP="00D96900">
      <w:pPr>
        <w:rPr>
          <w:rFonts w:ascii="Times New Roman" w:hAnsi="Times New Roman" w:cs="Times New Roman"/>
          <w:sz w:val="24"/>
          <w:szCs w:val="24"/>
          <w:lang w:eastAsia="tr-TR"/>
        </w:rPr>
      </w:pPr>
      <w:r w:rsidRPr="00D96900">
        <w:rPr>
          <w:rFonts w:ascii="Times New Roman" w:hAnsi="Times New Roman" w:cs="Times New Roman"/>
          <w:b/>
          <w:sz w:val="24"/>
          <w:szCs w:val="24"/>
          <w:lang w:eastAsia="tr-TR"/>
        </w:rPr>
        <w:t>Merkez:</w:t>
      </w:r>
      <w:r w:rsidRPr="00D96900">
        <w:rPr>
          <w:rFonts w:ascii="Times New Roman" w:hAnsi="Times New Roman" w:cs="Times New Roman"/>
          <w:sz w:val="24"/>
          <w:szCs w:val="24"/>
          <w:lang w:eastAsia="tr-TR"/>
        </w:rPr>
        <w:t xml:space="preserve"> Devlet Hava Meydanları İşletmesi Genel Müdürlüğünün yönetim yerini,</w:t>
      </w:r>
    </w:p>
    <w:p w:rsidR="00D96900" w:rsidRPr="000A5E9B" w:rsidRDefault="000A5E9B" w:rsidP="00D96900">
      <w:pPr>
        <w:rPr>
          <w:rFonts w:ascii="Times New Roman" w:hAnsi="Times New Roman" w:cs="Times New Roman"/>
          <w:sz w:val="24"/>
          <w:szCs w:val="24"/>
          <w:lang w:eastAsia="tr-TR"/>
        </w:rPr>
      </w:pPr>
      <w:r w:rsidRPr="000A5E9B">
        <w:rPr>
          <w:rFonts w:ascii="Times New Roman" w:hAnsi="Times New Roman" w:cs="Times New Roman"/>
          <w:b/>
          <w:sz w:val="24"/>
          <w:szCs w:val="24"/>
          <w:lang w:eastAsia="tr-TR"/>
        </w:rPr>
        <w:lastRenderedPageBreak/>
        <w:t>Taşra</w:t>
      </w:r>
      <w:r w:rsidR="00D96900" w:rsidRPr="000A5E9B">
        <w:rPr>
          <w:rFonts w:ascii="Times New Roman" w:hAnsi="Times New Roman" w:cs="Times New Roman"/>
          <w:b/>
          <w:sz w:val="24"/>
          <w:szCs w:val="24"/>
          <w:lang w:eastAsia="tr-TR"/>
        </w:rPr>
        <w:t xml:space="preserve">: </w:t>
      </w:r>
      <w:r w:rsidR="00D96900" w:rsidRPr="000A5E9B">
        <w:rPr>
          <w:rFonts w:ascii="Times New Roman" w:hAnsi="Times New Roman" w:cs="Times New Roman"/>
          <w:sz w:val="24"/>
          <w:szCs w:val="24"/>
          <w:lang w:eastAsia="tr-TR"/>
        </w:rPr>
        <w:t>Devlet Hava Meydanları İşletmesi Genel Müdürlüğü</w:t>
      </w:r>
      <w:r w:rsidRPr="000A5E9B">
        <w:rPr>
          <w:rFonts w:ascii="Times New Roman" w:hAnsi="Times New Roman" w:cs="Times New Roman"/>
          <w:sz w:val="24"/>
          <w:szCs w:val="24"/>
          <w:lang w:eastAsia="tr-TR"/>
        </w:rPr>
        <w:t>ne bağlı havalimanları/birimleri</w:t>
      </w:r>
      <w:r w:rsidR="00D96900" w:rsidRPr="000A5E9B">
        <w:rPr>
          <w:rFonts w:ascii="Times New Roman" w:hAnsi="Times New Roman" w:cs="Times New Roman"/>
          <w:sz w:val="24"/>
          <w:szCs w:val="24"/>
          <w:lang w:eastAsia="tr-TR"/>
        </w:rPr>
        <w:t xml:space="preserve">, </w:t>
      </w:r>
      <w:r w:rsidR="00360176" w:rsidRPr="000A5E9B">
        <w:rPr>
          <w:rFonts w:ascii="Times New Roman" w:hAnsi="Times New Roman" w:cs="Times New Roman"/>
          <w:sz w:val="24"/>
          <w:szCs w:val="24"/>
          <w:lang w:eastAsia="tr-TR"/>
        </w:rPr>
        <w:t>(H</w:t>
      </w:r>
      <w:r w:rsidR="00D96900" w:rsidRPr="000A5E9B">
        <w:rPr>
          <w:rFonts w:ascii="Times New Roman" w:hAnsi="Times New Roman" w:cs="Times New Roman"/>
          <w:sz w:val="24"/>
          <w:szCs w:val="24"/>
          <w:lang w:eastAsia="tr-TR"/>
        </w:rPr>
        <w:t>ava Trafik Kontrol Merkezi, Slot Koordinasyon Merkezi Başmüdürlüğü dahil</w:t>
      </w:r>
      <w:r w:rsidR="003D513E" w:rsidRPr="000A5E9B">
        <w:rPr>
          <w:rFonts w:ascii="Times New Roman" w:hAnsi="Times New Roman" w:cs="Times New Roman"/>
          <w:sz w:val="24"/>
          <w:szCs w:val="24"/>
          <w:lang w:eastAsia="tr-TR"/>
        </w:rPr>
        <w:t xml:space="preserve"> </w:t>
      </w:r>
      <w:r w:rsidR="00D96900" w:rsidRPr="000A5E9B">
        <w:rPr>
          <w:rFonts w:ascii="Times New Roman" w:hAnsi="Times New Roman" w:cs="Times New Roman"/>
          <w:sz w:val="24"/>
          <w:szCs w:val="24"/>
          <w:lang w:eastAsia="tr-TR"/>
        </w:rPr>
        <w:t>)</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 xml:space="preserve">Satın Alma ve İkmal Birimi: </w:t>
      </w:r>
      <w:r w:rsidRPr="00D96900">
        <w:rPr>
          <w:rFonts w:ascii="Times New Roman" w:eastAsia="Times New Roman" w:hAnsi="Times New Roman" w:cs="Times New Roman"/>
          <w:sz w:val="24"/>
          <w:szCs w:val="24"/>
          <w:lang w:eastAsia="tr-TR"/>
        </w:rPr>
        <w:t>Merkezde Satın Alma ve İkmal Dairesi Başkanlığını, Havalimanlarında Satın Alma ve İkmal Müdürlüklerini, Şefliklerini, Sorumlularını</w:t>
      </w:r>
    </w:p>
    <w:p w:rsidR="00D96900" w:rsidRPr="00D96900" w:rsidRDefault="00D96900" w:rsidP="00D96900">
      <w:pPr>
        <w:spacing w:after="0" w:line="240" w:lineRule="auto"/>
        <w:jc w:val="both"/>
        <w:rPr>
          <w:rFonts w:ascii="Times New Roman" w:eastAsia="Times New Roman" w:hAnsi="Times New Roman" w:cs="Times New Roman"/>
          <w:b/>
          <w:snapToGrid w:val="0"/>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snapToGrid w:val="0"/>
          <w:sz w:val="24"/>
          <w:szCs w:val="24"/>
          <w:lang w:eastAsia="tr-TR"/>
        </w:rPr>
      </w:pPr>
      <w:r w:rsidRPr="00D96900">
        <w:rPr>
          <w:rFonts w:ascii="Times New Roman" w:eastAsia="Times New Roman" w:hAnsi="Times New Roman" w:cs="Times New Roman"/>
          <w:b/>
          <w:snapToGrid w:val="0"/>
          <w:sz w:val="24"/>
          <w:szCs w:val="24"/>
          <w:lang w:eastAsia="tr-TR"/>
        </w:rPr>
        <w:t>İhale/Alım yetkilisi:</w:t>
      </w:r>
      <w:r w:rsidRPr="00D96900">
        <w:rPr>
          <w:rFonts w:ascii="Times New Roman" w:eastAsia="Times New Roman" w:hAnsi="Times New Roman" w:cs="Times New Roman"/>
          <w:b/>
          <w:bCs/>
          <w:snapToGrid w:val="0"/>
          <w:sz w:val="24"/>
          <w:szCs w:val="24"/>
          <w:lang w:eastAsia="tr-TR"/>
        </w:rPr>
        <w:t xml:space="preserve"> </w:t>
      </w:r>
      <w:r w:rsidRPr="00D96900">
        <w:rPr>
          <w:rFonts w:ascii="Times New Roman" w:eastAsia="Times New Roman" w:hAnsi="Times New Roman" w:cs="Times New Roman"/>
          <w:bCs/>
          <w:snapToGrid w:val="0"/>
          <w:sz w:val="24"/>
          <w:szCs w:val="24"/>
          <w:lang w:eastAsia="tr-TR"/>
        </w:rPr>
        <w:t>Kuruluşun</w:t>
      </w:r>
      <w:r w:rsidRPr="00D96900">
        <w:rPr>
          <w:rFonts w:ascii="Times New Roman" w:eastAsia="Times New Roman" w:hAnsi="Times New Roman" w:cs="Times New Roman"/>
          <w:snapToGrid w:val="0"/>
          <w:sz w:val="24"/>
          <w:szCs w:val="24"/>
          <w:lang w:eastAsia="tr-TR"/>
        </w:rPr>
        <w:t>, ihale ve harcama yapma yetki ve sorumluluğuna sahip kişi veya kurulları ile usulüne uygun olarak yetki devri yapılmış görevlilerini,</w:t>
      </w:r>
    </w:p>
    <w:p w:rsidR="00D96900" w:rsidRPr="00D96900" w:rsidRDefault="00D96900" w:rsidP="00D96900">
      <w:pPr>
        <w:spacing w:after="0" w:line="240" w:lineRule="auto"/>
        <w:jc w:val="both"/>
        <w:rPr>
          <w:rFonts w:ascii="Times New Roman" w:eastAsia="Times New Roman" w:hAnsi="Times New Roman" w:cs="Times New Roman"/>
          <w:b/>
          <w:snapToGrid w:val="0"/>
          <w:sz w:val="24"/>
          <w:szCs w:val="24"/>
          <w:highlight w:val="green"/>
          <w:lang w:eastAsia="tr-TR"/>
        </w:rPr>
      </w:pP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İhale Memuru/ Dosya Sorumlusu</w:t>
      </w:r>
      <w:r w:rsidR="006A3617">
        <w:rPr>
          <w:rFonts w:ascii="Times New Roman" w:eastAsia="Times New Roman" w:hAnsi="Times New Roman" w:cs="Times New Roman"/>
          <w:b/>
          <w:sz w:val="24"/>
          <w:szCs w:val="24"/>
          <w:lang w:eastAsia="tr-TR"/>
        </w:rPr>
        <w:t>/İhale Görevlisi</w:t>
      </w:r>
      <w:r w:rsidRPr="00D96900">
        <w:rPr>
          <w:rFonts w:ascii="Times New Roman" w:eastAsia="Times New Roman" w:hAnsi="Times New Roman" w:cs="Times New Roman"/>
          <w:b/>
          <w:sz w:val="24"/>
          <w:szCs w:val="24"/>
          <w:lang w:eastAsia="tr-TR"/>
        </w:rPr>
        <w:t xml:space="preserve">: </w:t>
      </w:r>
      <w:r w:rsidRPr="00D96900">
        <w:rPr>
          <w:rFonts w:ascii="Times New Roman" w:eastAsia="Times New Roman" w:hAnsi="Times New Roman" w:cs="Times New Roman"/>
          <w:sz w:val="24"/>
          <w:szCs w:val="24"/>
          <w:lang w:eastAsia="tr-TR"/>
        </w:rPr>
        <w:t>Kuruluşun mal, hizmet ve yapım ihale işlemlerini yürüten personelini,</w:t>
      </w:r>
    </w:p>
    <w:p w:rsidR="00D96900" w:rsidRPr="00D96900" w:rsidRDefault="00D96900" w:rsidP="00D96900">
      <w:pPr>
        <w:spacing w:after="0" w:line="240" w:lineRule="auto"/>
        <w:jc w:val="both"/>
        <w:rPr>
          <w:rFonts w:ascii="Times New Roman" w:eastAsia="Times New Roman" w:hAnsi="Times New Roman" w:cs="Times New Roman"/>
          <w:b/>
          <w:bCs/>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b/>
          <w:sz w:val="24"/>
          <w:szCs w:val="24"/>
          <w:lang w:eastAsia="tr-TR"/>
        </w:rPr>
      </w:pPr>
      <w:r w:rsidRPr="00D96900">
        <w:rPr>
          <w:rFonts w:ascii="Times New Roman" w:eastAsia="Times New Roman" w:hAnsi="Times New Roman" w:cs="Times New Roman"/>
          <w:b/>
          <w:sz w:val="24"/>
          <w:szCs w:val="24"/>
          <w:lang w:eastAsia="tr-TR"/>
        </w:rPr>
        <w:t>Satın Alma</w:t>
      </w:r>
      <w:r w:rsidR="006A3617">
        <w:rPr>
          <w:rFonts w:ascii="Times New Roman" w:eastAsia="Times New Roman" w:hAnsi="Times New Roman" w:cs="Times New Roman"/>
          <w:b/>
          <w:sz w:val="24"/>
          <w:szCs w:val="24"/>
          <w:lang w:eastAsia="tr-TR"/>
        </w:rPr>
        <w:t xml:space="preserve"> Memuru</w:t>
      </w:r>
      <w:r w:rsidRPr="00D96900">
        <w:rPr>
          <w:rFonts w:ascii="Times New Roman" w:eastAsia="Times New Roman" w:hAnsi="Times New Roman" w:cs="Times New Roman"/>
          <w:b/>
          <w:sz w:val="24"/>
          <w:szCs w:val="24"/>
          <w:lang w:eastAsia="tr-TR"/>
        </w:rPr>
        <w:t xml:space="preserve">/Mubayaa Memuru: </w:t>
      </w:r>
      <w:r w:rsidRPr="00D96900">
        <w:rPr>
          <w:rFonts w:ascii="Times New Roman" w:eastAsia="Times New Roman" w:hAnsi="Times New Roman" w:cs="Times New Roman"/>
          <w:sz w:val="24"/>
          <w:szCs w:val="24"/>
          <w:lang w:eastAsia="tr-TR"/>
        </w:rPr>
        <w:t>4734 sayılı KİK’nu gereği iç piyasadan doğrudan temin yöntemi ile gerçekleştirilecek alımlarda görevli personeli,</w:t>
      </w:r>
    </w:p>
    <w:p w:rsidR="00D96900" w:rsidRPr="00D96900" w:rsidRDefault="00D96900" w:rsidP="00D96900">
      <w:pPr>
        <w:spacing w:after="120" w:line="240" w:lineRule="auto"/>
        <w:jc w:val="both"/>
        <w:rPr>
          <w:rFonts w:ascii="Times New Roman" w:eastAsia="Times New Roman" w:hAnsi="Times New Roman" w:cs="Times New Roman"/>
          <w:b/>
          <w:sz w:val="24"/>
          <w:szCs w:val="24"/>
          <w:lang w:eastAsia="tr-TR"/>
        </w:rPr>
      </w:pPr>
    </w:p>
    <w:p w:rsidR="00D96900" w:rsidRPr="00D96900" w:rsidRDefault="00D96900" w:rsidP="00D96900">
      <w:pPr>
        <w:spacing w:after="12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 xml:space="preserve">Birim Mutemedi: </w:t>
      </w:r>
      <w:r w:rsidRPr="00D96900">
        <w:rPr>
          <w:rFonts w:ascii="Times New Roman" w:eastAsia="Times New Roman" w:hAnsi="Times New Roman" w:cs="Times New Roman"/>
          <w:sz w:val="24"/>
          <w:szCs w:val="24"/>
          <w:lang w:eastAsia="tr-TR"/>
        </w:rPr>
        <w:t xml:space="preserve">İkmal </w:t>
      </w:r>
      <w:r w:rsidR="005E5D7F">
        <w:rPr>
          <w:rFonts w:ascii="Times New Roman" w:eastAsia="Times New Roman" w:hAnsi="Times New Roman" w:cs="Times New Roman"/>
          <w:sz w:val="24"/>
          <w:szCs w:val="24"/>
          <w:lang w:eastAsia="tr-TR"/>
        </w:rPr>
        <w:t>U</w:t>
      </w:r>
      <w:r w:rsidRPr="00D96900">
        <w:rPr>
          <w:rFonts w:ascii="Times New Roman" w:eastAsia="Times New Roman" w:hAnsi="Times New Roman" w:cs="Times New Roman"/>
          <w:sz w:val="24"/>
          <w:szCs w:val="24"/>
          <w:lang w:eastAsia="tr-TR"/>
        </w:rPr>
        <w:t>sulleri Yönergesinin 26.5. maddesine göre en az 3(Üç) yıllık süre ile görevlendirilen, görev ve sorumlulukları İkmal Usulleri Yönergesi 27.3. maddesinde Ünite Birim Mutemedi (sorumlusu) olarak tanımlanan kişilerdir.  (Merkezde; Demirbaş malzemenin envanter kaydı yapıldıktan sonra basılan barkodların malzemenin üzerinde olmasını takip etmek de görevlerindendir.)</w:t>
      </w:r>
    </w:p>
    <w:p w:rsidR="00D96900" w:rsidRPr="00D96900" w:rsidRDefault="00D96900" w:rsidP="00D96900">
      <w:pPr>
        <w:spacing w:after="12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Depo Sorumlusu:</w:t>
      </w:r>
      <w:r w:rsidR="005E5D7F">
        <w:rPr>
          <w:rFonts w:ascii="Times New Roman" w:eastAsia="Times New Roman" w:hAnsi="Times New Roman" w:cs="Times New Roman"/>
          <w:sz w:val="24"/>
          <w:szCs w:val="24"/>
          <w:lang w:eastAsia="tr-TR"/>
        </w:rPr>
        <w:t xml:space="preserve"> İkmal U</w:t>
      </w:r>
      <w:r w:rsidRPr="00D96900">
        <w:rPr>
          <w:rFonts w:ascii="Times New Roman" w:eastAsia="Times New Roman" w:hAnsi="Times New Roman" w:cs="Times New Roman"/>
          <w:sz w:val="24"/>
          <w:szCs w:val="24"/>
          <w:lang w:eastAsia="tr-TR"/>
        </w:rPr>
        <w:t>sulleri Yönergesinin 26.5. maddesine göre en az 3(Üç) yıllık süre ile görevlendirilen, görev ve sorumlulukları İkmal Usulleri Yönergesi 27.2. maddesinde tanımlanan kişilerdir. (Merkezde Demirbaş malzemenin envanter kaydı yapıldıktan sonra barkodu basılarak malzemenin üzerine yapıştırılmasının takibi ve kontrolü)</w:t>
      </w:r>
    </w:p>
    <w:p w:rsidR="00D96900" w:rsidRPr="00D96900" w:rsidRDefault="00D96900" w:rsidP="00D96900">
      <w:pPr>
        <w:spacing w:after="12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Mal Sorumlusu:</w:t>
      </w:r>
      <w:r w:rsidR="005E5D7F">
        <w:rPr>
          <w:rFonts w:ascii="Times New Roman" w:eastAsia="Times New Roman" w:hAnsi="Times New Roman" w:cs="Times New Roman"/>
          <w:sz w:val="24"/>
          <w:szCs w:val="24"/>
          <w:lang w:eastAsia="tr-TR"/>
        </w:rPr>
        <w:t xml:space="preserve">   İkmal U</w:t>
      </w:r>
      <w:r w:rsidRPr="00D96900">
        <w:rPr>
          <w:rFonts w:ascii="Times New Roman" w:eastAsia="Times New Roman" w:hAnsi="Times New Roman" w:cs="Times New Roman"/>
          <w:sz w:val="24"/>
          <w:szCs w:val="24"/>
          <w:lang w:eastAsia="tr-TR"/>
        </w:rPr>
        <w:t xml:space="preserve">sulleri Yönergesinin 26.5. maddesine göre en az 3(Üç) yıllık süre ile görevlendirilen, görev ve sorumlulukları İkmal Usulleri Yönergesi 27.1. maddesinde tanımlan kişilerdir.   </w:t>
      </w:r>
    </w:p>
    <w:p w:rsidR="00D96900" w:rsidRPr="00D96900" w:rsidRDefault="00D96900" w:rsidP="00D96900">
      <w:pPr>
        <w:spacing w:after="12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İhtiyaç ünitesi</w:t>
      </w:r>
      <w:r w:rsidRPr="00D96900">
        <w:rPr>
          <w:rFonts w:ascii="Times New Roman" w:eastAsia="Times New Roman" w:hAnsi="Times New Roman" w:cs="Times New Roman"/>
          <w:sz w:val="24"/>
          <w:szCs w:val="24"/>
          <w:lang w:eastAsia="tr-TR"/>
        </w:rPr>
        <w:t>: Satın alınacak mal, hizmet, yapım işinden fayda sağlayacak birimi,</w:t>
      </w:r>
    </w:p>
    <w:p w:rsidR="00D96900" w:rsidRPr="00D96900" w:rsidRDefault="00D96900" w:rsidP="00D96900">
      <w:pPr>
        <w:tabs>
          <w:tab w:val="left" w:pos="566"/>
        </w:tabs>
        <w:spacing w:after="0" w:line="240" w:lineRule="exact"/>
        <w:jc w:val="both"/>
        <w:rPr>
          <w:rFonts w:ascii="Times New Roman" w:eastAsia="Times New Roman" w:hAnsi="Times New Roman" w:cs="Times New Roman"/>
          <w:b/>
          <w:sz w:val="24"/>
          <w:szCs w:val="24"/>
          <w:lang w:eastAsia="tr-TR"/>
        </w:rPr>
      </w:pPr>
    </w:p>
    <w:p w:rsidR="00D96900" w:rsidRPr="00D96900" w:rsidRDefault="00D96900" w:rsidP="00D96900">
      <w:pPr>
        <w:tabs>
          <w:tab w:val="left" w:pos="566"/>
        </w:tabs>
        <w:spacing w:after="0" w:line="240" w:lineRule="exact"/>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Talepçi Ünite:</w:t>
      </w:r>
      <w:r w:rsidRPr="00D96900">
        <w:rPr>
          <w:rFonts w:ascii="Times New Roman" w:eastAsia="Times New Roman" w:hAnsi="Times New Roman" w:cs="Times New Roman"/>
          <w:sz w:val="24"/>
          <w:szCs w:val="24"/>
          <w:lang w:eastAsia="tr-TR"/>
        </w:rPr>
        <w:t xml:space="preserve"> İhale konusu mal, hizmet ve yapım işinin satın alınmasını talep ederek, işin yürütülmesi ve tamamlanmasına ilişkin her türlü iş ve işlemden sorumlu olan ünite/birimi, </w:t>
      </w:r>
    </w:p>
    <w:p w:rsidR="00D96900" w:rsidRPr="00D96900" w:rsidRDefault="00D96900" w:rsidP="00D96900">
      <w:pPr>
        <w:spacing w:after="0" w:line="240" w:lineRule="auto"/>
        <w:jc w:val="both"/>
        <w:rPr>
          <w:rFonts w:ascii="Times New Roman" w:eastAsia="Times New Roman" w:hAnsi="Times New Roman" w:cs="Times New Roman"/>
          <w:b/>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 xml:space="preserve">Talep Formu: </w:t>
      </w:r>
      <w:r w:rsidRPr="00D96900">
        <w:rPr>
          <w:rFonts w:ascii="Times New Roman" w:eastAsia="Times New Roman" w:hAnsi="Times New Roman" w:cs="Times New Roman"/>
          <w:sz w:val="24"/>
          <w:szCs w:val="24"/>
          <w:lang w:eastAsia="tr-TR"/>
        </w:rPr>
        <w:t>DHMİ yazılım sistemi Satın Alma Modülünde yer alan ihtiyaç konusu mal, hizmet ve yapım işinin özelliklerinin alım usul ve esaslarının belirtildiği formu,</w:t>
      </w:r>
    </w:p>
    <w:p w:rsidR="00D96900" w:rsidRPr="00D96900" w:rsidRDefault="00D96900" w:rsidP="00D96900">
      <w:pPr>
        <w:tabs>
          <w:tab w:val="left" w:pos="566"/>
        </w:tabs>
        <w:spacing w:after="0" w:line="240" w:lineRule="exact"/>
        <w:jc w:val="both"/>
        <w:rPr>
          <w:rFonts w:ascii="Times New Roman" w:eastAsia="Times New Roman" w:hAnsi="Times New Roman" w:cs="Times New Roman"/>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bCs/>
          <w:sz w:val="24"/>
          <w:szCs w:val="24"/>
          <w:lang w:eastAsia="tr-TR"/>
        </w:rPr>
        <w:t>Teknik Şartname:</w:t>
      </w:r>
      <w:r w:rsidRPr="00D96900">
        <w:rPr>
          <w:rFonts w:ascii="Times New Roman" w:eastAsia="Times New Roman" w:hAnsi="Times New Roman" w:cs="Times New Roman"/>
          <w:sz w:val="24"/>
          <w:szCs w:val="24"/>
          <w:lang w:eastAsia="tr-TR"/>
        </w:rPr>
        <w:t xml:space="preserve"> Talepçi ünite/birim tarafından hazırlanan ve satın alınacak mal, hizmet, yapım işinin teknik özelliklerini içeren dokümanı,</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bCs/>
          <w:sz w:val="24"/>
          <w:szCs w:val="24"/>
          <w:lang w:eastAsia="tr-TR"/>
        </w:rPr>
        <w:t>İdari şartname:</w:t>
      </w:r>
      <w:r w:rsidRPr="00D96900">
        <w:rPr>
          <w:rFonts w:ascii="Times New Roman" w:eastAsia="Times New Roman" w:hAnsi="Times New Roman" w:cs="Times New Roman"/>
          <w:sz w:val="24"/>
          <w:szCs w:val="24"/>
          <w:lang w:eastAsia="tr-TR"/>
        </w:rPr>
        <w:t xml:space="preserve"> Talepçi ünite tarafından hazırlanan satın alınacak mal, hizmet, yapım işine ait “İdari şartname ve Tip Sözleşmede yer alacak hususlar” ve/veya “talep formu” dikkate alınarak dosya sorumlusu/satın alma memuru tarafından hazırlanan dokümanı,</w:t>
      </w:r>
    </w:p>
    <w:p w:rsidR="00D96900" w:rsidRPr="00D96900" w:rsidRDefault="00D96900" w:rsidP="00D96900">
      <w:pPr>
        <w:spacing w:after="120" w:line="240" w:lineRule="auto"/>
        <w:jc w:val="both"/>
        <w:rPr>
          <w:rFonts w:ascii="Times New Roman" w:hAnsi="Times New Roman" w:cs="Times New Roman"/>
          <w:b/>
          <w:sz w:val="24"/>
          <w:szCs w:val="24"/>
        </w:rPr>
      </w:pPr>
    </w:p>
    <w:p w:rsidR="00D96900" w:rsidRDefault="00D96900" w:rsidP="00D96900">
      <w:pPr>
        <w:spacing w:after="120" w:line="240" w:lineRule="auto"/>
        <w:jc w:val="both"/>
        <w:rPr>
          <w:rFonts w:ascii="Times New Roman" w:hAnsi="Times New Roman" w:cs="Times New Roman"/>
          <w:snapToGrid w:val="0"/>
          <w:sz w:val="24"/>
          <w:szCs w:val="24"/>
        </w:rPr>
      </w:pPr>
      <w:r w:rsidRPr="00D96900">
        <w:rPr>
          <w:rFonts w:ascii="Times New Roman" w:hAnsi="Times New Roman" w:cs="Times New Roman"/>
          <w:b/>
          <w:sz w:val="24"/>
          <w:szCs w:val="24"/>
        </w:rPr>
        <w:lastRenderedPageBreak/>
        <w:t xml:space="preserve">Sözleşme: </w:t>
      </w:r>
      <w:r w:rsidRPr="00D96900">
        <w:rPr>
          <w:rFonts w:ascii="Times New Roman" w:hAnsi="Times New Roman" w:cs="Times New Roman"/>
          <w:snapToGrid w:val="0"/>
          <w:sz w:val="24"/>
          <w:szCs w:val="24"/>
        </w:rPr>
        <w:t>Mal veya hizmet alımları ile yapım işlerinde idare ile yüklenici arasında yapılan yazılı  anlaşmayı,</w:t>
      </w:r>
    </w:p>
    <w:p w:rsidR="00D96900" w:rsidRDefault="00D96900" w:rsidP="00D96900">
      <w:pPr>
        <w:spacing w:after="120" w:line="240" w:lineRule="auto"/>
        <w:jc w:val="both"/>
        <w:rPr>
          <w:rFonts w:ascii="Times New Roman" w:eastAsia="Times New Roman" w:hAnsi="Times New Roman" w:cs="Times New Roman"/>
          <w:sz w:val="24"/>
          <w:szCs w:val="24"/>
          <w:lang w:eastAsia="tr-TR"/>
        </w:rPr>
      </w:pPr>
      <w:r w:rsidRPr="00D96900">
        <w:rPr>
          <w:rFonts w:ascii="Times New Roman" w:hAnsi="Times New Roman" w:cs="Times New Roman"/>
          <w:b/>
          <w:sz w:val="24"/>
          <w:szCs w:val="24"/>
        </w:rPr>
        <w:t>Tek Kaynaktan Temin Formu:</w:t>
      </w:r>
      <w:r w:rsidRPr="00D96900">
        <w:rPr>
          <w:rFonts w:ascii="Times New Roman" w:eastAsia="Times New Roman" w:hAnsi="Times New Roman" w:cs="Times New Roman"/>
          <w:sz w:val="24"/>
          <w:szCs w:val="24"/>
          <w:lang w:eastAsia="tr-TR"/>
        </w:rPr>
        <w:t xml:space="preserve"> KİK Uygulama Yönetmelikleri eki “</w:t>
      </w:r>
      <w:r w:rsidRPr="00D96900">
        <w:rPr>
          <w:rFonts w:ascii="Times New Roman" w:hAnsi="Times New Roman" w:cs="Times New Roman"/>
          <w:sz w:val="24"/>
          <w:szCs w:val="24"/>
        </w:rPr>
        <w:t>22 nci Maddenin (A) / (B) / (C) Bentleri Kapsamında Tek Kaynaktan Temin Edilen Mallara/Hizmetlere İlişkin Form”</w:t>
      </w:r>
      <w:r w:rsidRPr="00D96900">
        <w:rPr>
          <w:rFonts w:ascii="Times New Roman" w:hAnsi="Times New Roman" w:cs="Times New Roman"/>
          <w:b/>
          <w:sz w:val="24"/>
          <w:szCs w:val="24"/>
        </w:rPr>
        <w:t xml:space="preserve"> </w:t>
      </w:r>
      <w:r w:rsidRPr="00D96900">
        <w:rPr>
          <w:rFonts w:ascii="Times New Roman" w:eastAsia="Times New Roman" w:hAnsi="Times New Roman" w:cs="Times New Roman"/>
          <w:sz w:val="24"/>
          <w:szCs w:val="24"/>
          <w:lang w:eastAsia="tr-TR"/>
        </w:rPr>
        <w:t>Standart Formu,</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bCs/>
          <w:sz w:val="24"/>
          <w:szCs w:val="24"/>
          <w:lang w:eastAsia="tr-TR"/>
        </w:rPr>
        <w:t>İhale Dokümanı:</w:t>
      </w:r>
      <w:r w:rsidRPr="00D96900">
        <w:rPr>
          <w:rFonts w:ascii="Times New Roman" w:eastAsia="Times New Roman" w:hAnsi="Times New Roman" w:cs="Times New Roman"/>
          <w:sz w:val="24"/>
          <w:szCs w:val="24"/>
          <w:lang w:eastAsia="tr-TR"/>
        </w:rPr>
        <w:t xml:space="preserve"> Satın alınacak her türlü mal, hizmet veya yapım işinde; işin genel, özel, teknik ve idari usul, esas ve şartlarını belirleyen dokümanı,  </w:t>
      </w:r>
    </w:p>
    <w:p w:rsidR="00D96900" w:rsidRPr="00D96900" w:rsidRDefault="00D96900" w:rsidP="00D96900">
      <w:pPr>
        <w:tabs>
          <w:tab w:val="left" w:pos="566"/>
        </w:tabs>
        <w:spacing w:after="0" w:line="240" w:lineRule="exact"/>
        <w:jc w:val="both"/>
        <w:rPr>
          <w:rFonts w:ascii="Times New Roman" w:eastAsia="Times New Roman" w:hAnsi="Times New Roman" w:cs="Times New Roman"/>
          <w:b/>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bCs/>
          <w:sz w:val="24"/>
          <w:szCs w:val="24"/>
          <w:lang w:eastAsia="tr-TR"/>
        </w:rPr>
        <w:t>İhale Komisyonu:</w:t>
      </w:r>
      <w:r w:rsidRPr="00D96900">
        <w:rPr>
          <w:rFonts w:ascii="Times New Roman" w:eastAsia="Times New Roman" w:hAnsi="Times New Roman" w:cs="Times New Roman"/>
          <w:sz w:val="24"/>
          <w:szCs w:val="24"/>
          <w:lang w:eastAsia="tr-TR"/>
        </w:rPr>
        <w:t xml:space="preserve"> Çalışma şekil ve şartları ile kimlerin görev alacağı ve kaç kişiden oluşacağı, “4734 sayılı Kamu İhale Kanunu’”ve bu kanuna dayalı olarak Kamu İhale Kurumunca düzenlenen yönetmelik, tebliğ v.b. ile Kuruluş tarafından çıkarılan DHMİ İhale Yönetmeliğine göre belirlenmiş olan satın alma işlemlerini yürütecek komisyonu,</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sz w:val="24"/>
          <w:szCs w:val="24"/>
          <w:lang w:eastAsia="tr-TR"/>
        </w:rPr>
        <w:t>Alım Komisyonu:</w:t>
      </w:r>
      <w:r w:rsidRPr="00D96900">
        <w:rPr>
          <w:rFonts w:ascii="Times New Roman" w:eastAsia="Times New Roman" w:hAnsi="Times New Roman" w:cs="Times New Roman"/>
          <w:sz w:val="24"/>
          <w:szCs w:val="24"/>
          <w:lang w:eastAsia="tr-TR"/>
        </w:rPr>
        <w:t xml:space="preserve"> </w:t>
      </w:r>
      <w:r w:rsidRPr="00D96900">
        <w:rPr>
          <w:rFonts w:ascii="Times New Roman" w:hAnsi="Times New Roman" w:cs="Times New Roman"/>
          <w:sz w:val="24"/>
          <w:szCs w:val="24"/>
        </w:rPr>
        <w:t>Satın Alma ve İkmal Birimi Müdürü(Merkezde İç/Dış satın Alma /Sigorta Şube Müdürleri) Müdürleri/Şefi/Sorumlusu başkanlığında ilgili talep biriminden biri Şube Müdürü/Şefi/Sorumlusu iki personelden olmak üzere 3 kişiden oluşan Alım Komisyonunu</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bCs/>
          <w:sz w:val="24"/>
          <w:szCs w:val="24"/>
          <w:lang w:eastAsia="tr-TR"/>
        </w:rPr>
        <w:t xml:space="preserve"> </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bCs/>
          <w:sz w:val="24"/>
          <w:szCs w:val="24"/>
          <w:lang w:eastAsia="tr-TR"/>
        </w:rPr>
        <w:t>Muayene ve Kabul Komisyonu:</w:t>
      </w:r>
      <w:r w:rsidRPr="00D96900">
        <w:rPr>
          <w:rFonts w:ascii="Times New Roman" w:eastAsia="Times New Roman" w:hAnsi="Times New Roman" w:cs="Times New Roman"/>
          <w:sz w:val="24"/>
          <w:szCs w:val="24"/>
          <w:lang w:eastAsia="tr-TR"/>
        </w:rPr>
        <w:t xml:space="preserve">  </w:t>
      </w:r>
      <w:r w:rsidRPr="00D96900">
        <w:rPr>
          <w:rFonts w:ascii="Times New Roman" w:eastAsia="Times New Roman" w:hAnsi="Times New Roman" w:cs="Times New Roman"/>
          <w:b/>
          <w:bCs/>
          <w:sz w:val="24"/>
          <w:szCs w:val="24"/>
          <w:lang w:eastAsia="tr-TR"/>
        </w:rPr>
        <w:t xml:space="preserve"> </w:t>
      </w:r>
      <w:r w:rsidRPr="00D96900">
        <w:rPr>
          <w:rFonts w:ascii="Times New Roman" w:eastAsia="Times New Roman" w:hAnsi="Times New Roman" w:cs="Times New Roman"/>
          <w:sz w:val="24"/>
          <w:szCs w:val="24"/>
          <w:lang w:eastAsia="tr-TR"/>
        </w:rPr>
        <w:t>Alımı yapılan mal, hizmet ve yapım işinin şartnameye veya ihtiyaca uygunluğunu kontrol ederek kabul veya geçici kabulünü (Geçici kabul yapılan işlerde kesin kabul yapılması zorunludur.) yapan komisyonunu,</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sz w:val="24"/>
          <w:szCs w:val="24"/>
          <w:lang w:eastAsia="tr-TR"/>
        </w:rPr>
        <w:t>(Komisyonun çalışma şekil ve şartları ile kimlerin görev alacağı ve kaç kişiden oluşacağı,     4735 sayılı Kamu İhale Sözleşmeleri Kanunu ile Muayene kabul yönetmelikleri, Hizmet ve Yapım işleri genel şartnamesinde düzenlenmiştir.)</w:t>
      </w: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p>
    <w:p w:rsidR="00D96900" w:rsidRPr="00D96900" w:rsidRDefault="00D96900" w:rsidP="00D96900">
      <w:pPr>
        <w:spacing w:after="0" w:line="240" w:lineRule="auto"/>
        <w:jc w:val="both"/>
        <w:rPr>
          <w:rFonts w:ascii="Times New Roman" w:eastAsia="Times New Roman" w:hAnsi="Times New Roman" w:cs="Times New Roman"/>
          <w:sz w:val="24"/>
          <w:szCs w:val="24"/>
          <w:lang w:eastAsia="tr-TR"/>
        </w:rPr>
      </w:pPr>
      <w:r w:rsidRPr="00D96900">
        <w:rPr>
          <w:rFonts w:ascii="Times New Roman" w:eastAsia="Times New Roman" w:hAnsi="Times New Roman" w:cs="Times New Roman"/>
          <w:b/>
          <w:bCs/>
          <w:sz w:val="24"/>
          <w:szCs w:val="24"/>
          <w:lang w:eastAsia="tr-TR"/>
        </w:rPr>
        <w:t>Yüklenici (Tedarikçi/Hizmet Sunucusu/Yapım Müteahhit):</w:t>
      </w:r>
      <w:r w:rsidRPr="00D96900">
        <w:rPr>
          <w:rFonts w:ascii="Times New Roman" w:eastAsia="Times New Roman" w:hAnsi="Times New Roman" w:cs="Times New Roman"/>
          <w:sz w:val="24"/>
          <w:szCs w:val="24"/>
          <w:lang w:eastAsia="tr-TR"/>
        </w:rPr>
        <w:t xml:space="preserve"> Kuruluşa mal ve hizmet temin eden, yapım işini üstlenen firma, kurum, kuruluş ve benzerlerini,</w:t>
      </w:r>
    </w:p>
    <w:p w:rsidR="00D96900" w:rsidRPr="006A3617" w:rsidRDefault="00D96900" w:rsidP="00D96900">
      <w:pPr>
        <w:spacing w:after="120" w:line="240" w:lineRule="auto"/>
        <w:jc w:val="both"/>
        <w:rPr>
          <w:rFonts w:ascii="Times New Roman" w:hAnsi="Times New Roman" w:cs="Times New Roman"/>
          <w:sz w:val="24"/>
          <w:szCs w:val="24"/>
        </w:rPr>
      </w:pPr>
      <w:r w:rsidRPr="00D96900">
        <w:rPr>
          <w:rFonts w:ascii="Times New Roman" w:hAnsi="Times New Roman" w:cs="Times New Roman"/>
          <w:b/>
          <w:sz w:val="24"/>
          <w:szCs w:val="24"/>
        </w:rPr>
        <w:t xml:space="preserve">   </w:t>
      </w:r>
      <w:r w:rsidRPr="006A3617">
        <w:rPr>
          <w:rFonts w:ascii="Times New Roman" w:hAnsi="Times New Roman" w:cs="Times New Roman"/>
          <w:sz w:val="24"/>
          <w:szCs w:val="24"/>
        </w:rPr>
        <w:t>ifade eder.</w:t>
      </w:r>
    </w:p>
    <w:p w:rsidR="00D96900" w:rsidRPr="00D96900" w:rsidRDefault="00D96900" w:rsidP="00D96900">
      <w:pPr>
        <w:spacing w:after="120" w:line="240" w:lineRule="auto"/>
        <w:jc w:val="both"/>
        <w:rPr>
          <w:rFonts w:ascii="Times New Roman" w:hAnsi="Times New Roman" w:cs="Times New Roman"/>
          <w:b/>
          <w:sz w:val="24"/>
          <w:szCs w:val="24"/>
        </w:rPr>
      </w:pPr>
    </w:p>
    <w:p w:rsidR="00D96900" w:rsidRPr="00D96900" w:rsidRDefault="00D96900" w:rsidP="00D96900">
      <w:pPr>
        <w:spacing w:after="120" w:line="240" w:lineRule="auto"/>
        <w:jc w:val="both"/>
        <w:rPr>
          <w:rFonts w:ascii="Times New Roman" w:hAnsi="Times New Roman" w:cs="Times New Roman"/>
          <w:sz w:val="24"/>
          <w:szCs w:val="24"/>
        </w:rPr>
      </w:pPr>
      <w:r w:rsidRPr="00D96900">
        <w:rPr>
          <w:rFonts w:ascii="Times New Roman" w:hAnsi="Times New Roman" w:cs="Times New Roman"/>
          <w:b/>
          <w:color w:val="FF0000"/>
          <w:sz w:val="24"/>
          <w:szCs w:val="24"/>
        </w:rPr>
        <w:t xml:space="preserve"> </w:t>
      </w:r>
      <w:r w:rsidRPr="00D96900">
        <w:rPr>
          <w:rFonts w:ascii="Times New Roman" w:hAnsi="Times New Roman" w:cs="Times New Roman"/>
          <w:b/>
          <w:sz w:val="24"/>
          <w:szCs w:val="24"/>
        </w:rPr>
        <w:t xml:space="preserve">(2) </w:t>
      </w:r>
      <w:r w:rsidRPr="00D96900">
        <w:rPr>
          <w:rFonts w:ascii="Times New Roman" w:hAnsi="Times New Roman" w:cs="Times New Roman"/>
          <w:sz w:val="24"/>
          <w:szCs w:val="24"/>
        </w:rPr>
        <w:t>İhaleler ve alımlarla ilgili tüm diğer tanımlar 4734 ve 4735 sayılı Kanunlar ile DHMİ İhale Yönetmeliğinde yapılmıştır.</w:t>
      </w:r>
    </w:p>
    <w:p w:rsidR="00D96900" w:rsidRPr="00D96900" w:rsidRDefault="00D96900" w:rsidP="00D96900">
      <w:pPr>
        <w:jc w:val="center"/>
        <w:rPr>
          <w:rFonts w:ascii="Times New Roman" w:hAnsi="Times New Roman" w:cs="Times New Roman"/>
          <w:b/>
          <w:sz w:val="24"/>
          <w:szCs w:val="24"/>
        </w:rPr>
      </w:pPr>
      <w:r w:rsidRPr="00D96900">
        <w:rPr>
          <w:rFonts w:ascii="Times New Roman" w:hAnsi="Times New Roman" w:cs="Times New Roman"/>
          <w:b/>
          <w:sz w:val="24"/>
          <w:szCs w:val="24"/>
        </w:rPr>
        <w:t>İKİNCİ BÖLÜM</w:t>
      </w:r>
    </w:p>
    <w:p w:rsidR="00D96900" w:rsidRPr="00D96900" w:rsidRDefault="00D96900" w:rsidP="00D96900">
      <w:pPr>
        <w:jc w:val="center"/>
        <w:rPr>
          <w:rFonts w:ascii="Times New Roman" w:hAnsi="Times New Roman" w:cs="Times New Roman"/>
          <w:b/>
          <w:sz w:val="24"/>
          <w:szCs w:val="24"/>
        </w:rPr>
      </w:pPr>
      <w:r w:rsidRPr="00D96900">
        <w:rPr>
          <w:rFonts w:ascii="Times New Roman" w:hAnsi="Times New Roman" w:cs="Times New Roman"/>
          <w:b/>
          <w:sz w:val="24"/>
          <w:szCs w:val="24"/>
        </w:rPr>
        <w:t>Uygulama Esasları</w:t>
      </w:r>
    </w:p>
    <w:p w:rsidR="005420A2" w:rsidRDefault="00D96900" w:rsidP="005420A2">
      <w:pPr>
        <w:pStyle w:val="ListeParagraf"/>
        <w:ind w:left="0"/>
        <w:jc w:val="both"/>
        <w:rPr>
          <w:rFonts w:ascii="Times New Roman" w:hAnsi="Times New Roman" w:cs="Times New Roman"/>
          <w:b/>
          <w:sz w:val="24"/>
          <w:szCs w:val="24"/>
        </w:rPr>
      </w:pPr>
      <w:r w:rsidRPr="00D96900">
        <w:rPr>
          <w:rFonts w:ascii="Times New Roman" w:hAnsi="Times New Roman" w:cs="Times New Roman"/>
          <w:b/>
          <w:sz w:val="24"/>
          <w:szCs w:val="24"/>
        </w:rPr>
        <w:fldChar w:fldCharType="end"/>
      </w:r>
      <w:r>
        <w:rPr>
          <w:rFonts w:ascii="Times New Roman" w:hAnsi="Times New Roman" w:cs="Times New Roman"/>
          <w:b/>
          <w:sz w:val="24"/>
          <w:szCs w:val="24"/>
        </w:rPr>
        <w:t xml:space="preserve">MADDE </w:t>
      </w:r>
      <w:r w:rsidR="00EB496A">
        <w:rPr>
          <w:rFonts w:ascii="Times New Roman" w:hAnsi="Times New Roman" w:cs="Times New Roman"/>
          <w:b/>
          <w:sz w:val="24"/>
          <w:szCs w:val="24"/>
        </w:rPr>
        <w:t>6</w:t>
      </w:r>
      <w:r w:rsidR="005420A2">
        <w:rPr>
          <w:rFonts w:ascii="Times New Roman" w:hAnsi="Times New Roman" w:cs="Times New Roman"/>
          <w:b/>
          <w:sz w:val="24"/>
          <w:szCs w:val="24"/>
        </w:rPr>
        <w:t>- Uygulama usul ve esasları</w:t>
      </w:r>
    </w:p>
    <w:p w:rsidR="005420A2" w:rsidRDefault="005420A2" w:rsidP="005420A2">
      <w:pPr>
        <w:pStyle w:val="ListeParagraf"/>
        <w:ind w:left="0"/>
        <w:jc w:val="both"/>
        <w:rPr>
          <w:rFonts w:ascii="Times New Roman" w:hAnsi="Times New Roman" w:cs="Times New Roman"/>
          <w:b/>
          <w:sz w:val="24"/>
          <w:szCs w:val="24"/>
        </w:rPr>
      </w:pPr>
    </w:p>
    <w:p w:rsidR="00041690" w:rsidRPr="005420A2" w:rsidRDefault="00EB496A" w:rsidP="005420A2">
      <w:pPr>
        <w:pStyle w:val="ListeParagraf"/>
        <w:ind w:left="0"/>
        <w:jc w:val="both"/>
        <w:rPr>
          <w:rFonts w:ascii="Times New Roman" w:hAnsi="Times New Roman" w:cs="Times New Roman"/>
          <w:b/>
          <w:sz w:val="24"/>
          <w:szCs w:val="24"/>
          <w:u w:val="single"/>
        </w:rPr>
      </w:pPr>
      <w:r>
        <w:rPr>
          <w:rFonts w:ascii="Times New Roman" w:hAnsi="Times New Roman" w:cs="Times New Roman"/>
          <w:b/>
          <w:sz w:val="24"/>
          <w:szCs w:val="24"/>
        </w:rPr>
        <w:t>6</w:t>
      </w:r>
      <w:r w:rsidR="00AE634F" w:rsidRPr="00295131">
        <w:rPr>
          <w:rFonts w:ascii="Times New Roman" w:hAnsi="Times New Roman" w:cs="Times New Roman"/>
          <w:b/>
          <w:sz w:val="24"/>
          <w:szCs w:val="24"/>
        </w:rPr>
        <w:t xml:space="preserve">.1. </w:t>
      </w:r>
      <w:r w:rsidR="00041690" w:rsidRPr="00295131">
        <w:rPr>
          <w:rFonts w:ascii="Times New Roman" w:hAnsi="Times New Roman" w:cs="Times New Roman"/>
          <w:b/>
          <w:sz w:val="24"/>
          <w:szCs w:val="24"/>
        </w:rPr>
        <w:t xml:space="preserve"> </w:t>
      </w:r>
      <w:r w:rsidR="00FE20C3" w:rsidRPr="00295131">
        <w:rPr>
          <w:rFonts w:ascii="Times New Roman" w:hAnsi="Times New Roman" w:cs="Times New Roman"/>
          <w:b/>
          <w:sz w:val="24"/>
          <w:szCs w:val="24"/>
        </w:rPr>
        <w:t xml:space="preserve"> </w:t>
      </w:r>
      <w:r w:rsidR="00430281">
        <w:rPr>
          <w:rFonts w:ascii="Times New Roman" w:hAnsi="Times New Roman" w:cs="Times New Roman"/>
          <w:b/>
          <w:sz w:val="24"/>
          <w:szCs w:val="24"/>
        </w:rPr>
        <w:t xml:space="preserve"> </w:t>
      </w:r>
      <w:r w:rsidR="00430281" w:rsidRPr="005420A2">
        <w:rPr>
          <w:rFonts w:ascii="Times New Roman" w:hAnsi="Times New Roman" w:cs="Times New Roman"/>
          <w:b/>
          <w:sz w:val="24"/>
          <w:szCs w:val="24"/>
          <w:u w:val="single"/>
        </w:rPr>
        <w:t>Genel</w:t>
      </w:r>
      <w:r w:rsidR="00BF4114">
        <w:rPr>
          <w:rFonts w:ascii="Times New Roman" w:hAnsi="Times New Roman" w:cs="Times New Roman"/>
          <w:b/>
          <w:sz w:val="24"/>
          <w:szCs w:val="24"/>
          <w:u w:val="single"/>
        </w:rPr>
        <w:t xml:space="preserve"> Uygulamalar</w:t>
      </w:r>
    </w:p>
    <w:p w:rsidR="00396A8E" w:rsidRDefault="00EB496A" w:rsidP="005E5D7F">
      <w:pPr>
        <w:tabs>
          <w:tab w:val="left" w:pos="1404"/>
        </w:tabs>
        <w:ind w:left="567" w:hanging="567"/>
        <w:jc w:val="both"/>
        <w:rPr>
          <w:rFonts w:ascii="Times New Roman" w:hAnsi="Times New Roman" w:cs="Times New Roman"/>
          <w:sz w:val="24"/>
          <w:szCs w:val="24"/>
        </w:rPr>
      </w:pPr>
      <w:r w:rsidRPr="00643203">
        <w:rPr>
          <w:rFonts w:ascii="Times New Roman" w:eastAsia="Times New Roman" w:hAnsi="Times New Roman" w:cs="Times New Roman"/>
          <w:sz w:val="24"/>
          <w:szCs w:val="24"/>
          <w:lang w:eastAsia="tr-TR"/>
        </w:rPr>
        <w:t>6</w:t>
      </w:r>
      <w:r w:rsidR="00396A8E" w:rsidRPr="00643203">
        <w:rPr>
          <w:rFonts w:ascii="Times New Roman" w:eastAsia="Times New Roman" w:hAnsi="Times New Roman" w:cs="Times New Roman"/>
          <w:sz w:val="24"/>
          <w:szCs w:val="24"/>
          <w:lang w:eastAsia="tr-TR"/>
        </w:rPr>
        <w:t xml:space="preserve">.1.1. </w:t>
      </w:r>
      <w:r w:rsidR="006730A4" w:rsidRPr="00643203">
        <w:rPr>
          <w:rFonts w:ascii="Times New Roman" w:hAnsi="Times New Roman" w:cs="Times New Roman"/>
          <w:sz w:val="24"/>
          <w:szCs w:val="24"/>
        </w:rPr>
        <w:t xml:space="preserve">Satın Alma ve İkmal Birimi </w:t>
      </w:r>
      <w:r w:rsidR="00B34A0B" w:rsidRPr="00643203">
        <w:rPr>
          <w:rFonts w:ascii="Times New Roman" w:hAnsi="Times New Roman" w:cs="Times New Roman"/>
          <w:sz w:val="24"/>
          <w:szCs w:val="24"/>
        </w:rPr>
        <w:t>ilgili personeli</w:t>
      </w:r>
      <w:r w:rsidR="006730A4" w:rsidRPr="00643203">
        <w:rPr>
          <w:rFonts w:ascii="Times New Roman" w:hAnsi="Times New Roman" w:cs="Times New Roman"/>
          <w:sz w:val="24"/>
          <w:szCs w:val="24"/>
        </w:rPr>
        <w:t xml:space="preserve"> </w:t>
      </w:r>
      <w:r w:rsidR="00350511" w:rsidRPr="00643203">
        <w:rPr>
          <w:rFonts w:ascii="Times New Roman" w:hAnsi="Times New Roman" w:cs="Times New Roman"/>
          <w:sz w:val="24"/>
          <w:szCs w:val="24"/>
        </w:rPr>
        <w:t>Talepçi ünite tarafından “</w:t>
      </w:r>
      <w:r w:rsidR="004C0F31" w:rsidRPr="00643203">
        <w:rPr>
          <w:rFonts w:ascii="Times New Roman" w:hAnsi="Times New Roman" w:cs="Times New Roman"/>
          <w:sz w:val="24"/>
          <w:szCs w:val="24"/>
        </w:rPr>
        <w:t>T</w:t>
      </w:r>
      <w:r w:rsidR="00350511" w:rsidRPr="00643203">
        <w:rPr>
          <w:rFonts w:ascii="Times New Roman" w:hAnsi="Times New Roman" w:cs="Times New Roman"/>
          <w:sz w:val="24"/>
          <w:szCs w:val="24"/>
        </w:rPr>
        <w:t xml:space="preserve">alep </w:t>
      </w:r>
      <w:r w:rsidR="004C0F31" w:rsidRPr="00643203">
        <w:rPr>
          <w:rFonts w:ascii="Times New Roman" w:hAnsi="Times New Roman" w:cs="Times New Roman"/>
          <w:sz w:val="24"/>
          <w:szCs w:val="24"/>
        </w:rPr>
        <w:t>F</w:t>
      </w:r>
      <w:r w:rsidR="00350511" w:rsidRPr="00643203">
        <w:rPr>
          <w:rFonts w:ascii="Times New Roman" w:hAnsi="Times New Roman" w:cs="Times New Roman"/>
          <w:sz w:val="24"/>
          <w:szCs w:val="24"/>
        </w:rPr>
        <w:t xml:space="preserve">ormu </w:t>
      </w:r>
      <w:r w:rsidR="004C0F31" w:rsidRPr="00643203">
        <w:rPr>
          <w:rFonts w:ascii="Times New Roman" w:hAnsi="Times New Roman" w:cs="Times New Roman"/>
          <w:sz w:val="24"/>
          <w:szCs w:val="24"/>
        </w:rPr>
        <w:t>D</w:t>
      </w:r>
      <w:r w:rsidR="00350511" w:rsidRPr="00643203">
        <w:rPr>
          <w:rFonts w:ascii="Times New Roman" w:hAnsi="Times New Roman" w:cs="Times New Roman"/>
          <w:sz w:val="24"/>
          <w:szCs w:val="24"/>
        </w:rPr>
        <w:t xml:space="preserve">üzenleme </w:t>
      </w:r>
      <w:r w:rsidR="004C0F31" w:rsidRPr="00643203">
        <w:rPr>
          <w:rFonts w:ascii="Times New Roman" w:hAnsi="Times New Roman" w:cs="Times New Roman"/>
          <w:sz w:val="24"/>
          <w:szCs w:val="24"/>
        </w:rPr>
        <w:t>T</w:t>
      </w:r>
      <w:r w:rsidR="00350511" w:rsidRPr="00643203">
        <w:rPr>
          <w:rFonts w:ascii="Times New Roman" w:hAnsi="Times New Roman" w:cs="Times New Roman"/>
          <w:sz w:val="24"/>
          <w:szCs w:val="24"/>
        </w:rPr>
        <w:t>alimatı”</w:t>
      </w:r>
      <w:r w:rsidR="00350511">
        <w:rPr>
          <w:rFonts w:ascii="Times New Roman" w:hAnsi="Times New Roman" w:cs="Times New Roman"/>
          <w:sz w:val="24"/>
          <w:szCs w:val="24"/>
        </w:rPr>
        <w:t xml:space="preserve"> na uygun </w:t>
      </w:r>
      <w:r w:rsidR="006730A4" w:rsidRPr="006730A4">
        <w:rPr>
          <w:rFonts w:ascii="Times New Roman" w:hAnsi="Times New Roman" w:cs="Times New Roman"/>
          <w:sz w:val="24"/>
          <w:szCs w:val="24"/>
        </w:rPr>
        <w:t>talebin Evrak Modülü üzeri</w:t>
      </w:r>
      <w:r w:rsidR="00AC3704">
        <w:rPr>
          <w:rFonts w:ascii="Times New Roman" w:hAnsi="Times New Roman" w:cs="Times New Roman"/>
          <w:sz w:val="24"/>
          <w:szCs w:val="24"/>
        </w:rPr>
        <w:t>nden kendine ulaşmasından sonra her tale</w:t>
      </w:r>
      <w:r w:rsidR="004C0F31">
        <w:rPr>
          <w:rFonts w:ascii="Times New Roman" w:hAnsi="Times New Roman" w:cs="Times New Roman"/>
          <w:sz w:val="24"/>
          <w:szCs w:val="24"/>
        </w:rPr>
        <w:t>p</w:t>
      </w:r>
      <w:r w:rsidR="00AC3704">
        <w:rPr>
          <w:rFonts w:ascii="Times New Roman" w:hAnsi="Times New Roman" w:cs="Times New Roman"/>
          <w:sz w:val="24"/>
          <w:szCs w:val="24"/>
        </w:rPr>
        <w:t xml:space="preserve"> için bir dosya açar.</w:t>
      </w:r>
    </w:p>
    <w:p w:rsidR="006730A4" w:rsidRPr="00643203" w:rsidRDefault="00EB496A" w:rsidP="005E5D7F">
      <w:pPr>
        <w:tabs>
          <w:tab w:val="left" w:pos="1404"/>
        </w:tabs>
        <w:ind w:left="567" w:hanging="567"/>
        <w:jc w:val="both"/>
        <w:rPr>
          <w:rFonts w:ascii="Times New Roman" w:hAnsi="Times New Roman" w:cs="Times New Roman"/>
          <w:sz w:val="24"/>
          <w:szCs w:val="24"/>
        </w:rPr>
      </w:pPr>
      <w:r w:rsidRPr="00643203">
        <w:rPr>
          <w:rFonts w:ascii="Times New Roman" w:hAnsi="Times New Roman" w:cs="Times New Roman"/>
          <w:sz w:val="24"/>
          <w:szCs w:val="24"/>
        </w:rPr>
        <w:t>6</w:t>
      </w:r>
      <w:r w:rsidR="00646EF1" w:rsidRPr="00643203">
        <w:rPr>
          <w:rFonts w:ascii="Times New Roman" w:hAnsi="Times New Roman" w:cs="Times New Roman"/>
          <w:sz w:val="24"/>
          <w:szCs w:val="24"/>
        </w:rPr>
        <w:t>.1.</w:t>
      </w:r>
      <w:r w:rsidR="00396A8E" w:rsidRPr="00643203">
        <w:rPr>
          <w:rFonts w:ascii="Times New Roman" w:hAnsi="Times New Roman" w:cs="Times New Roman"/>
          <w:sz w:val="24"/>
          <w:szCs w:val="24"/>
        </w:rPr>
        <w:t xml:space="preserve">2. </w:t>
      </w:r>
      <w:r w:rsidR="00AC3704" w:rsidRPr="00643203">
        <w:rPr>
          <w:rFonts w:ascii="Times New Roman" w:hAnsi="Times New Roman" w:cs="Times New Roman"/>
          <w:sz w:val="24"/>
          <w:szCs w:val="24"/>
        </w:rPr>
        <w:t>İhale Görevlileri</w:t>
      </w:r>
      <w:r w:rsidR="005E5D7F" w:rsidRPr="00643203">
        <w:rPr>
          <w:rFonts w:ascii="Times New Roman" w:hAnsi="Times New Roman" w:cs="Times New Roman"/>
          <w:sz w:val="24"/>
          <w:szCs w:val="24"/>
        </w:rPr>
        <w:t xml:space="preserve">, </w:t>
      </w:r>
      <w:r w:rsidR="007B104F" w:rsidRPr="00643203">
        <w:rPr>
          <w:rFonts w:ascii="Times New Roman" w:hAnsi="Times New Roman" w:cs="Times New Roman"/>
          <w:sz w:val="24"/>
          <w:szCs w:val="24"/>
        </w:rPr>
        <w:t xml:space="preserve"> talebin Evrak Modülü üzerinden kendine ulaşmasından sonra</w:t>
      </w:r>
      <w:r w:rsidR="004C0F31" w:rsidRPr="00643203">
        <w:rPr>
          <w:rFonts w:ascii="Times New Roman" w:hAnsi="Times New Roman" w:cs="Times New Roman"/>
          <w:sz w:val="24"/>
          <w:szCs w:val="24"/>
        </w:rPr>
        <w:t>;</w:t>
      </w:r>
      <w:r w:rsidR="00AC3704" w:rsidRPr="00643203">
        <w:rPr>
          <w:rFonts w:ascii="Times New Roman" w:hAnsi="Times New Roman" w:cs="Times New Roman"/>
          <w:sz w:val="24"/>
          <w:szCs w:val="24"/>
        </w:rPr>
        <w:t xml:space="preserve"> </w:t>
      </w:r>
      <w:r w:rsidR="006730A4" w:rsidRPr="00643203">
        <w:rPr>
          <w:rFonts w:ascii="Times New Roman" w:hAnsi="Times New Roman" w:cs="Times New Roman"/>
          <w:sz w:val="24"/>
          <w:szCs w:val="24"/>
        </w:rPr>
        <w:t>Evrak İşlemleri mod</w:t>
      </w:r>
      <w:r w:rsidR="00516D0C" w:rsidRPr="00643203">
        <w:rPr>
          <w:rFonts w:ascii="Times New Roman" w:hAnsi="Times New Roman" w:cs="Times New Roman"/>
          <w:sz w:val="24"/>
          <w:szCs w:val="24"/>
        </w:rPr>
        <w:t>u</w:t>
      </w:r>
      <w:r w:rsidR="006730A4" w:rsidRPr="00643203">
        <w:rPr>
          <w:rFonts w:ascii="Times New Roman" w:hAnsi="Times New Roman" w:cs="Times New Roman"/>
          <w:sz w:val="24"/>
          <w:szCs w:val="24"/>
        </w:rPr>
        <w:t xml:space="preserve">lünden Dolap İşlemlerini seçerek kendisine verilen dosyanın yılı ve numarasını (Örn: </w:t>
      </w:r>
      <w:r w:rsidR="006730A4" w:rsidRPr="00643203">
        <w:rPr>
          <w:rFonts w:ascii="Times New Roman" w:hAnsi="Times New Roman" w:cs="Times New Roman"/>
          <w:sz w:val="24"/>
          <w:szCs w:val="24"/>
        </w:rPr>
        <w:lastRenderedPageBreak/>
        <w:t>2019/05, 2019/18 gibi) gire</w:t>
      </w:r>
      <w:r w:rsidR="00AC3704" w:rsidRPr="00643203">
        <w:rPr>
          <w:rFonts w:ascii="Times New Roman" w:hAnsi="Times New Roman" w:cs="Times New Roman"/>
          <w:sz w:val="24"/>
          <w:szCs w:val="24"/>
        </w:rPr>
        <w:t>r</w:t>
      </w:r>
      <w:r w:rsidR="006730A4" w:rsidRPr="00643203">
        <w:rPr>
          <w:rFonts w:ascii="Times New Roman" w:hAnsi="Times New Roman" w:cs="Times New Roman"/>
          <w:sz w:val="24"/>
          <w:szCs w:val="24"/>
        </w:rPr>
        <w:t>ek bir evrak dolabı oluşturacak ve On</w:t>
      </w:r>
      <w:r w:rsidR="004C0F31" w:rsidRPr="00643203">
        <w:rPr>
          <w:rFonts w:ascii="Times New Roman" w:hAnsi="Times New Roman" w:cs="Times New Roman"/>
          <w:sz w:val="24"/>
          <w:szCs w:val="24"/>
        </w:rPr>
        <w:t>-</w:t>
      </w:r>
      <w:r w:rsidR="006730A4" w:rsidRPr="00643203">
        <w:rPr>
          <w:rFonts w:ascii="Times New Roman" w:hAnsi="Times New Roman" w:cs="Times New Roman"/>
          <w:sz w:val="24"/>
          <w:szCs w:val="24"/>
        </w:rPr>
        <w:t>lıne sistemden gelen ve giden tüm evrakları</w:t>
      </w:r>
      <w:r w:rsidR="00350511" w:rsidRPr="00643203">
        <w:rPr>
          <w:rFonts w:ascii="Times New Roman" w:hAnsi="Times New Roman" w:cs="Times New Roman"/>
          <w:sz w:val="24"/>
          <w:szCs w:val="24"/>
        </w:rPr>
        <w:t xml:space="preserve"> </w:t>
      </w:r>
      <w:r w:rsidR="006730A4" w:rsidRPr="00643203">
        <w:rPr>
          <w:rFonts w:ascii="Times New Roman" w:hAnsi="Times New Roman" w:cs="Times New Roman"/>
          <w:sz w:val="24"/>
          <w:szCs w:val="24"/>
        </w:rPr>
        <w:t xml:space="preserve">ilgili oldukları dolaba </w:t>
      </w:r>
      <w:r w:rsidR="006606C6" w:rsidRPr="00643203">
        <w:rPr>
          <w:rFonts w:ascii="Times New Roman" w:hAnsi="Times New Roman" w:cs="Times New Roman"/>
          <w:sz w:val="24"/>
          <w:szCs w:val="24"/>
        </w:rPr>
        <w:t xml:space="preserve">(içeriğini belirterek) </w:t>
      </w:r>
      <w:r w:rsidR="006730A4" w:rsidRPr="00643203">
        <w:rPr>
          <w:rFonts w:ascii="Times New Roman" w:hAnsi="Times New Roman" w:cs="Times New Roman"/>
          <w:sz w:val="24"/>
          <w:szCs w:val="24"/>
        </w:rPr>
        <w:t>yerleştir</w:t>
      </w:r>
      <w:r w:rsidR="004C0F31" w:rsidRPr="00643203">
        <w:rPr>
          <w:rFonts w:ascii="Times New Roman" w:hAnsi="Times New Roman" w:cs="Times New Roman"/>
          <w:sz w:val="24"/>
          <w:szCs w:val="24"/>
        </w:rPr>
        <w:t>ir</w:t>
      </w:r>
      <w:r w:rsidR="00A07DAF">
        <w:rPr>
          <w:rFonts w:ascii="Times New Roman" w:hAnsi="Times New Roman" w:cs="Times New Roman"/>
          <w:sz w:val="24"/>
          <w:szCs w:val="24"/>
        </w:rPr>
        <w:t>.</w:t>
      </w:r>
    </w:p>
    <w:p w:rsidR="00BF4114" w:rsidRPr="00643203" w:rsidRDefault="00EB496A" w:rsidP="005E5D7F">
      <w:pPr>
        <w:tabs>
          <w:tab w:val="left" w:pos="1404"/>
        </w:tabs>
        <w:ind w:left="567" w:hanging="567"/>
        <w:jc w:val="both"/>
        <w:rPr>
          <w:rFonts w:ascii="Times New Roman" w:hAnsi="Times New Roman" w:cs="Times New Roman"/>
          <w:sz w:val="24"/>
          <w:szCs w:val="24"/>
        </w:rPr>
      </w:pPr>
      <w:r w:rsidRPr="00643203">
        <w:rPr>
          <w:rFonts w:ascii="Times New Roman" w:hAnsi="Times New Roman" w:cs="Times New Roman"/>
          <w:sz w:val="24"/>
          <w:szCs w:val="24"/>
        </w:rPr>
        <w:t>6</w:t>
      </w:r>
      <w:r w:rsidR="00396A8E" w:rsidRPr="00643203">
        <w:rPr>
          <w:rFonts w:ascii="Times New Roman" w:hAnsi="Times New Roman" w:cs="Times New Roman"/>
          <w:sz w:val="24"/>
          <w:szCs w:val="24"/>
        </w:rPr>
        <w:t xml:space="preserve">.1.3. </w:t>
      </w:r>
      <w:r w:rsidR="00B34A0B" w:rsidRPr="00643203">
        <w:rPr>
          <w:rFonts w:ascii="Times New Roman" w:hAnsi="Times New Roman" w:cs="Times New Roman"/>
          <w:sz w:val="24"/>
          <w:szCs w:val="24"/>
        </w:rPr>
        <w:t>Doğrudan Temin usulü ile iç piyasad</w:t>
      </w:r>
      <w:r w:rsidR="00350511" w:rsidRPr="00643203">
        <w:rPr>
          <w:rFonts w:ascii="Times New Roman" w:hAnsi="Times New Roman" w:cs="Times New Roman"/>
          <w:sz w:val="24"/>
          <w:szCs w:val="24"/>
        </w:rPr>
        <w:t>an temin edilmesi istenilen mal,</w:t>
      </w:r>
      <w:r w:rsidR="00B34A0B" w:rsidRPr="00643203">
        <w:rPr>
          <w:rFonts w:ascii="Times New Roman" w:hAnsi="Times New Roman" w:cs="Times New Roman"/>
          <w:sz w:val="24"/>
          <w:szCs w:val="24"/>
        </w:rPr>
        <w:t xml:space="preserve"> hizmet</w:t>
      </w:r>
      <w:r w:rsidR="00350511" w:rsidRPr="00643203">
        <w:rPr>
          <w:rFonts w:ascii="Times New Roman" w:hAnsi="Times New Roman" w:cs="Times New Roman"/>
          <w:sz w:val="24"/>
          <w:szCs w:val="24"/>
        </w:rPr>
        <w:t xml:space="preserve"> ve yapım işlerine </w:t>
      </w:r>
      <w:r w:rsidR="00B34A0B" w:rsidRPr="00643203">
        <w:rPr>
          <w:rFonts w:ascii="Times New Roman" w:hAnsi="Times New Roman" w:cs="Times New Roman"/>
          <w:sz w:val="24"/>
          <w:szCs w:val="24"/>
        </w:rPr>
        <w:t xml:space="preserve">ilişkin </w:t>
      </w:r>
      <w:r w:rsidR="00E76D68" w:rsidRPr="00643203">
        <w:rPr>
          <w:rFonts w:ascii="Times New Roman" w:hAnsi="Times New Roman" w:cs="Times New Roman"/>
          <w:sz w:val="24"/>
          <w:szCs w:val="24"/>
        </w:rPr>
        <w:t>t</w:t>
      </w:r>
      <w:r w:rsidR="00B34A0B" w:rsidRPr="00643203">
        <w:rPr>
          <w:rFonts w:ascii="Times New Roman" w:hAnsi="Times New Roman" w:cs="Times New Roman"/>
          <w:sz w:val="24"/>
          <w:szCs w:val="24"/>
        </w:rPr>
        <w:t xml:space="preserve">alep formları evrak modülünden kayıt numarası alarak </w:t>
      </w:r>
      <w:r w:rsidR="00037B0B" w:rsidRPr="00643203">
        <w:rPr>
          <w:rFonts w:ascii="Times New Roman" w:hAnsi="Times New Roman" w:cs="Times New Roman"/>
          <w:sz w:val="24"/>
          <w:szCs w:val="24"/>
        </w:rPr>
        <w:t>S</w:t>
      </w:r>
      <w:r w:rsidR="00B34A0B" w:rsidRPr="00643203">
        <w:rPr>
          <w:rFonts w:ascii="Times New Roman" w:hAnsi="Times New Roman" w:cs="Times New Roman"/>
          <w:sz w:val="24"/>
          <w:szCs w:val="24"/>
        </w:rPr>
        <w:t xml:space="preserve">atın </w:t>
      </w:r>
      <w:r w:rsidR="00037B0B" w:rsidRPr="00643203">
        <w:rPr>
          <w:rFonts w:ascii="Times New Roman" w:hAnsi="Times New Roman" w:cs="Times New Roman"/>
          <w:sz w:val="24"/>
          <w:szCs w:val="24"/>
        </w:rPr>
        <w:t>A</w:t>
      </w:r>
      <w:r w:rsidR="00B34A0B" w:rsidRPr="00643203">
        <w:rPr>
          <w:rFonts w:ascii="Times New Roman" w:hAnsi="Times New Roman" w:cs="Times New Roman"/>
          <w:sz w:val="24"/>
          <w:szCs w:val="24"/>
        </w:rPr>
        <w:t xml:space="preserve">lma ve İkmal Birimlerine </w:t>
      </w:r>
      <w:r w:rsidR="00E76D68" w:rsidRPr="00643203">
        <w:rPr>
          <w:rFonts w:ascii="Times New Roman" w:hAnsi="Times New Roman" w:cs="Times New Roman"/>
          <w:sz w:val="24"/>
          <w:szCs w:val="24"/>
        </w:rPr>
        <w:t>gönderilmiş olmalıdır.</w:t>
      </w:r>
      <w:r w:rsidR="00B34A0B" w:rsidRPr="00643203">
        <w:rPr>
          <w:rFonts w:ascii="Times New Roman" w:hAnsi="Times New Roman" w:cs="Times New Roman"/>
          <w:sz w:val="24"/>
          <w:szCs w:val="24"/>
        </w:rPr>
        <w:t xml:space="preserve"> Talep formunun ekinde </w:t>
      </w:r>
      <w:r w:rsidR="00E76D68" w:rsidRPr="00643203">
        <w:rPr>
          <w:rFonts w:ascii="Times New Roman" w:hAnsi="Times New Roman" w:cs="Times New Roman"/>
          <w:sz w:val="24"/>
          <w:szCs w:val="24"/>
        </w:rPr>
        <w:t xml:space="preserve">alım konusuna ilişkin gerekli bilgi ve belgeler </w:t>
      </w:r>
      <w:r w:rsidR="00B34A0B" w:rsidRPr="00643203">
        <w:rPr>
          <w:rFonts w:ascii="Times New Roman" w:hAnsi="Times New Roman" w:cs="Times New Roman"/>
          <w:sz w:val="24"/>
          <w:szCs w:val="24"/>
        </w:rPr>
        <w:t xml:space="preserve">yer almış olmalıdır.  </w:t>
      </w:r>
    </w:p>
    <w:p w:rsidR="00B34A0B" w:rsidRPr="00643203" w:rsidRDefault="00EB496A" w:rsidP="005E5D7F">
      <w:pPr>
        <w:tabs>
          <w:tab w:val="left" w:pos="1404"/>
        </w:tabs>
        <w:ind w:left="567" w:hanging="567"/>
        <w:jc w:val="both"/>
        <w:rPr>
          <w:rFonts w:ascii="Times New Roman" w:hAnsi="Times New Roman" w:cs="Times New Roman"/>
          <w:sz w:val="24"/>
          <w:szCs w:val="24"/>
        </w:rPr>
      </w:pPr>
      <w:r w:rsidRPr="00643203">
        <w:rPr>
          <w:rFonts w:ascii="Times New Roman" w:hAnsi="Times New Roman" w:cs="Times New Roman"/>
          <w:sz w:val="24"/>
          <w:szCs w:val="24"/>
        </w:rPr>
        <w:t>6</w:t>
      </w:r>
      <w:r w:rsidR="00396A8E" w:rsidRPr="00643203">
        <w:rPr>
          <w:rFonts w:ascii="Times New Roman" w:hAnsi="Times New Roman" w:cs="Times New Roman"/>
          <w:sz w:val="24"/>
          <w:szCs w:val="24"/>
        </w:rPr>
        <w:t xml:space="preserve">.1.4. </w:t>
      </w:r>
      <w:r w:rsidR="00AC3704" w:rsidRPr="00643203">
        <w:rPr>
          <w:rFonts w:ascii="Times New Roman" w:hAnsi="Times New Roman" w:cs="Times New Roman"/>
          <w:sz w:val="24"/>
          <w:szCs w:val="24"/>
        </w:rPr>
        <w:t>Satın Alma ve İkmal Birimi ilgili personeli gelen talep yazısı ve ekl</w:t>
      </w:r>
      <w:r w:rsidR="007B104F" w:rsidRPr="00643203">
        <w:rPr>
          <w:rFonts w:ascii="Times New Roman" w:hAnsi="Times New Roman" w:cs="Times New Roman"/>
          <w:sz w:val="24"/>
          <w:szCs w:val="24"/>
        </w:rPr>
        <w:t xml:space="preserve">erindeki tüm bilgi ve belgeleri </w:t>
      </w:r>
      <w:r w:rsidR="00AC3704" w:rsidRPr="00643203">
        <w:rPr>
          <w:rFonts w:ascii="Times New Roman" w:hAnsi="Times New Roman" w:cs="Times New Roman"/>
          <w:sz w:val="24"/>
          <w:szCs w:val="24"/>
        </w:rPr>
        <w:t>tutar</w:t>
      </w:r>
      <w:r w:rsidR="00E76D68" w:rsidRPr="00643203">
        <w:rPr>
          <w:rFonts w:ascii="Times New Roman" w:hAnsi="Times New Roman" w:cs="Times New Roman"/>
          <w:sz w:val="24"/>
          <w:szCs w:val="24"/>
        </w:rPr>
        <w:t>lılık ve DHMİ İhale Yönetmeliği,</w:t>
      </w:r>
      <w:r w:rsidR="00AC3704" w:rsidRPr="00643203">
        <w:rPr>
          <w:rFonts w:ascii="Times New Roman" w:hAnsi="Times New Roman" w:cs="Times New Roman"/>
          <w:sz w:val="24"/>
          <w:szCs w:val="24"/>
        </w:rPr>
        <w:t xml:space="preserve"> Kamu İhale </w:t>
      </w:r>
      <w:r w:rsidR="00350511" w:rsidRPr="00643203">
        <w:rPr>
          <w:rFonts w:ascii="Times New Roman" w:hAnsi="Times New Roman" w:cs="Times New Roman"/>
          <w:sz w:val="24"/>
          <w:szCs w:val="24"/>
        </w:rPr>
        <w:t>K</w:t>
      </w:r>
      <w:r w:rsidR="00AC3704" w:rsidRPr="00643203">
        <w:rPr>
          <w:rFonts w:ascii="Times New Roman" w:hAnsi="Times New Roman" w:cs="Times New Roman"/>
          <w:sz w:val="24"/>
          <w:szCs w:val="24"/>
        </w:rPr>
        <w:t xml:space="preserve">anunu ile ikincil mevzuatına aykırılık yönünden inceler. </w:t>
      </w:r>
    </w:p>
    <w:p w:rsidR="00B34A0B" w:rsidRPr="00643203" w:rsidRDefault="00EB496A" w:rsidP="005E5D7F">
      <w:pPr>
        <w:tabs>
          <w:tab w:val="left" w:pos="1404"/>
        </w:tabs>
        <w:ind w:left="567" w:hanging="567"/>
        <w:jc w:val="both"/>
        <w:rPr>
          <w:rFonts w:ascii="Times New Roman" w:hAnsi="Times New Roman" w:cs="Times New Roman"/>
          <w:sz w:val="24"/>
          <w:szCs w:val="24"/>
        </w:rPr>
      </w:pPr>
      <w:r w:rsidRPr="00643203">
        <w:rPr>
          <w:rFonts w:ascii="Times New Roman" w:hAnsi="Times New Roman" w:cs="Times New Roman"/>
          <w:sz w:val="24"/>
          <w:szCs w:val="24"/>
        </w:rPr>
        <w:t>6</w:t>
      </w:r>
      <w:r w:rsidR="000750EC" w:rsidRPr="00643203">
        <w:rPr>
          <w:rFonts w:ascii="Times New Roman" w:hAnsi="Times New Roman" w:cs="Times New Roman"/>
          <w:sz w:val="24"/>
          <w:szCs w:val="24"/>
        </w:rPr>
        <w:t xml:space="preserve">.1.5. </w:t>
      </w:r>
      <w:r w:rsidR="00516D0C" w:rsidRPr="00643203">
        <w:rPr>
          <w:rFonts w:ascii="Times New Roman" w:hAnsi="Times New Roman" w:cs="Times New Roman"/>
          <w:sz w:val="24"/>
          <w:szCs w:val="24"/>
        </w:rPr>
        <w:t>Satın Alma ve İkmal Birimi ilgili personeli s</w:t>
      </w:r>
      <w:r w:rsidR="00B34A0B" w:rsidRPr="00643203">
        <w:rPr>
          <w:rFonts w:ascii="Times New Roman" w:hAnsi="Times New Roman" w:cs="Times New Roman"/>
          <w:sz w:val="24"/>
          <w:szCs w:val="24"/>
        </w:rPr>
        <w:t>atın alınması talep edilen malın talepçi ünitelerin daha önceki alım</w:t>
      </w:r>
      <w:r w:rsidR="00FA3057" w:rsidRPr="00643203">
        <w:rPr>
          <w:rFonts w:ascii="Times New Roman" w:hAnsi="Times New Roman" w:cs="Times New Roman"/>
          <w:sz w:val="24"/>
          <w:szCs w:val="24"/>
        </w:rPr>
        <w:t>ları</w:t>
      </w:r>
      <w:r w:rsidR="00516D0C" w:rsidRPr="00643203">
        <w:rPr>
          <w:rFonts w:ascii="Times New Roman" w:hAnsi="Times New Roman" w:cs="Times New Roman"/>
          <w:sz w:val="24"/>
          <w:szCs w:val="24"/>
        </w:rPr>
        <w:t>nı</w:t>
      </w:r>
      <w:r w:rsidR="00FA3057" w:rsidRPr="00643203">
        <w:rPr>
          <w:rFonts w:ascii="Times New Roman" w:hAnsi="Times New Roman" w:cs="Times New Roman"/>
          <w:sz w:val="24"/>
          <w:szCs w:val="24"/>
        </w:rPr>
        <w:t xml:space="preserve"> da dikkate alınarak ihtiyaç </w:t>
      </w:r>
      <w:r w:rsidR="00B34A0B" w:rsidRPr="00643203">
        <w:rPr>
          <w:rFonts w:ascii="Times New Roman" w:hAnsi="Times New Roman" w:cs="Times New Roman"/>
          <w:sz w:val="24"/>
          <w:szCs w:val="24"/>
        </w:rPr>
        <w:t>yönünden değerlendirilmesi</w:t>
      </w:r>
      <w:r w:rsidR="00516D0C" w:rsidRPr="00643203">
        <w:rPr>
          <w:rFonts w:ascii="Times New Roman" w:hAnsi="Times New Roman" w:cs="Times New Roman"/>
          <w:sz w:val="24"/>
          <w:szCs w:val="24"/>
        </w:rPr>
        <w:t>ni</w:t>
      </w:r>
      <w:r w:rsidR="00B34A0B" w:rsidRPr="00643203">
        <w:rPr>
          <w:rFonts w:ascii="Times New Roman" w:hAnsi="Times New Roman" w:cs="Times New Roman"/>
          <w:sz w:val="24"/>
          <w:szCs w:val="24"/>
        </w:rPr>
        <w:t xml:space="preserve"> yap</w:t>
      </w:r>
      <w:r w:rsidR="00516D0C" w:rsidRPr="00643203">
        <w:rPr>
          <w:rFonts w:ascii="Times New Roman" w:hAnsi="Times New Roman" w:cs="Times New Roman"/>
          <w:sz w:val="24"/>
          <w:szCs w:val="24"/>
        </w:rPr>
        <w:t>a</w:t>
      </w:r>
      <w:r w:rsidR="00E76D68" w:rsidRPr="00643203">
        <w:rPr>
          <w:rFonts w:ascii="Times New Roman" w:hAnsi="Times New Roman" w:cs="Times New Roman"/>
          <w:sz w:val="24"/>
          <w:szCs w:val="24"/>
        </w:rPr>
        <w:t xml:space="preserve">r. </w:t>
      </w:r>
    </w:p>
    <w:p w:rsidR="00AC3704" w:rsidRPr="00643203" w:rsidRDefault="00EB496A" w:rsidP="005E5D7F">
      <w:pPr>
        <w:tabs>
          <w:tab w:val="left" w:pos="1404"/>
        </w:tabs>
        <w:ind w:left="567" w:hanging="567"/>
        <w:jc w:val="both"/>
        <w:rPr>
          <w:rFonts w:ascii="Times New Roman" w:hAnsi="Times New Roman" w:cs="Times New Roman"/>
          <w:sz w:val="24"/>
          <w:szCs w:val="24"/>
        </w:rPr>
      </w:pPr>
      <w:r w:rsidRPr="00643203">
        <w:rPr>
          <w:rFonts w:ascii="Times New Roman" w:hAnsi="Times New Roman" w:cs="Times New Roman"/>
          <w:sz w:val="24"/>
          <w:szCs w:val="24"/>
        </w:rPr>
        <w:t>6</w:t>
      </w:r>
      <w:r w:rsidR="000750EC" w:rsidRPr="00643203">
        <w:rPr>
          <w:rFonts w:ascii="Times New Roman" w:hAnsi="Times New Roman" w:cs="Times New Roman"/>
          <w:sz w:val="24"/>
          <w:szCs w:val="24"/>
        </w:rPr>
        <w:t xml:space="preserve">.1.6. </w:t>
      </w:r>
      <w:r w:rsidR="00B34A0B" w:rsidRPr="00643203">
        <w:rPr>
          <w:rFonts w:ascii="Times New Roman" w:hAnsi="Times New Roman" w:cs="Times New Roman"/>
          <w:sz w:val="24"/>
          <w:szCs w:val="24"/>
        </w:rPr>
        <w:t xml:space="preserve">Satın Alma Birimleri </w:t>
      </w:r>
      <w:r w:rsidR="00AC3704" w:rsidRPr="00643203">
        <w:rPr>
          <w:rFonts w:ascii="Times New Roman" w:hAnsi="Times New Roman" w:cs="Times New Roman"/>
          <w:sz w:val="24"/>
          <w:szCs w:val="24"/>
        </w:rPr>
        <w:t>Tutarsızlık ve Aykırılık tespit edilen hususlar</w:t>
      </w:r>
      <w:r w:rsidR="00882624" w:rsidRPr="00643203">
        <w:rPr>
          <w:rFonts w:ascii="Times New Roman" w:hAnsi="Times New Roman" w:cs="Times New Roman"/>
          <w:sz w:val="24"/>
          <w:szCs w:val="24"/>
        </w:rPr>
        <w:t>ı</w:t>
      </w:r>
      <w:r w:rsidR="00AC3704" w:rsidRPr="00643203">
        <w:rPr>
          <w:rFonts w:ascii="Times New Roman" w:hAnsi="Times New Roman" w:cs="Times New Roman"/>
          <w:sz w:val="24"/>
          <w:szCs w:val="24"/>
        </w:rPr>
        <w:t xml:space="preserve"> Talepçi Üniteye sözlü ve elektronik ortamda iletilerek </w:t>
      </w:r>
      <w:r w:rsidR="00E76D68" w:rsidRPr="00643203">
        <w:rPr>
          <w:rFonts w:ascii="Times New Roman" w:hAnsi="Times New Roman" w:cs="Times New Roman"/>
          <w:sz w:val="24"/>
          <w:szCs w:val="24"/>
        </w:rPr>
        <w:t>üç (</w:t>
      </w:r>
      <w:r w:rsidR="00AC3704" w:rsidRPr="00643203">
        <w:rPr>
          <w:rFonts w:ascii="Times New Roman" w:hAnsi="Times New Roman" w:cs="Times New Roman"/>
          <w:sz w:val="24"/>
          <w:szCs w:val="24"/>
        </w:rPr>
        <w:t>3</w:t>
      </w:r>
      <w:r w:rsidR="00E76D68" w:rsidRPr="00643203">
        <w:rPr>
          <w:rFonts w:ascii="Times New Roman" w:hAnsi="Times New Roman" w:cs="Times New Roman"/>
          <w:sz w:val="24"/>
          <w:szCs w:val="24"/>
        </w:rPr>
        <w:t>)</w:t>
      </w:r>
      <w:r w:rsidR="00AC3704" w:rsidRPr="00643203">
        <w:rPr>
          <w:rFonts w:ascii="Times New Roman" w:hAnsi="Times New Roman" w:cs="Times New Roman"/>
          <w:sz w:val="24"/>
          <w:szCs w:val="24"/>
        </w:rPr>
        <w:t xml:space="preserve"> gün içerisinde düzeltmesi</w:t>
      </w:r>
      <w:r w:rsidR="00882624" w:rsidRPr="00643203">
        <w:rPr>
          <w:rFonts w:ascii="Times New Roman" w:hAnsi="Times New Roman" w:cs="Times New Roman"/>
          <w:sz w:val="24"/>
          <w:szCs w:val="24"/>
        </w:rPr>
        <w:t>ni</w:t>
      </w:r>
      <w:r w:rsidR="00AC3704" w:rsidRPr="00643203">
        <w:rPr>
          <w:rFonts w:ascii="Times New Roman" w:hAnsi="Times New Roman" w:cs="Times New Roman"/>
          <w:sz w:val="24"/>
          <w:szCs w:val="24"/>
        </w:rPr>
        <w:t xml:space="preserve"> iste</w:t>
      </w:r>
      <w:r w:rsidR="00E76D68" w:rsidRPr="00643203">
        <w:rPr>
          <w:rFonts w:ascii="Times New Roman" w:hAnsi="Times New Roman" w:cs="Times New Roman"/>
          <w:sz w:val="24"/>
          <w:szCs w:val="24"/>
        </w:rPr>
        <w:t xml:space="preserve">r. </w:t>
      </w:r>
      <w:r w:rsidR="007B104F" w:rsidRPr="00643203">
        <w:rPr>
          <w:rFonts w:ascii="Times New Roman" w:hAnsi="Times New Roman" w:cs="Times New Roman"/>
          <w:sz w:val="24"/>
          <w:szCs w:val="24"/>
        </w:rPr>
        <w:t xml:space="preserve"> </w:t>
      </w:r>
      <w:r w:rsidR="00E76D68" w:rsidRPr="00643203">
        <w:rPr>
          <w:rFonts w:ascii="Times New Roman" w:hAnsi="Times New Roman" w:cs="Times New Roman"/>
          <w:sz w:val="24"/>
          <w:szCs w:val="24"/>
        </w:rPr>
        <w:t xml:space="preserve">Bu </w:t>
      </w:r>
      <w:r w:rsidR="007B104F" w:rsidRPr="00643203">
        <w:rPr>
          <w:rFonts w:ascii="Times New Roman" w:hAnsi="Times New Roman" w:cs="Times New Roman"/>
          <w:sz w:val="24"/>
          <w:szCs w:val="24"/>
        </w:rPr>
        <w:t xml:space="preserve">süre içerisinde dikkate alınmayan düzeltme talepleri </w:t>
      </w:r>
      <w:r w:rsidR="00AC3704" w:rsidRPr="00643203">
        <w:rPr>
          <w:rFonts w:ascii="Times New Roman" w:hAnsi="Times New Roman" w:cs="Times New Roman"/>
          <w:sz w:val="24"/>
          <w:szCs w:val="24"/>
        </w:rPr>
        <w:t>yazılı olarak tekrarlan</w:t>
      </w:r>
      <w:r w:rsidR="00FA3057" w:rsidRPr="00643203">
        <w:rPr>
          <w:rFonts w:ascii="Times New Roman" w:hAnsi="Times New Roman" w:cs="Times New Roman"/>
          <w:sz w:val="24"/>
          <w:szCs w:val="24"/>
        </w:rPr>
        <w:t>ı</w:t>
      </w:r>
      <w:r w:rsidR="00E76D68" w:rsidRPr="00643203">
        <w:rPr>
          <w:rFonts w:ascii="Times New Roman" w:hAnsi="Times New Roman" w:cs="Times New Roman"/>
          <w:sz w:val="24"/>
          <w:szCs w:val="24"/>
        </w:rPr>
        <w:t>r</w:t>
      </w:r>
      <w:r w:rsidR="00FA3057" w:rsidRPr="00643203">
        <w:rPr>
          <w:rFonts w:ascii="Times New Roman" w:hAnsi="Times New Roman" w:cs="Times New Roman"/>
          <w:sz w:val="24"/>
          <w:szCs w:val="24"/>
        </w:rPr>
        <w:t>ken değişikliğin niteliğine göre verilecek sürede de düzeltmeler yapılmaz ise</w:t>
      </w:r>
      <w:r w:rsidR="00AC3704" w:rsidRPr="00643203">
        <w:rPr>
          <w:rFonts w:ascii="Times New Roman" w:hAnsi="Times New Roman" w:cs="Times New Roman"/>
          <w:sz w:val="24"/>
          <w:szCs w:val="24"/>
        </w:rPr>
        <w:t xml:space="preserve"> satın alma işleminin başlatılamayacağı</w:t>
      </w:r>
      <w:r w:rsidR="00882624" w:rsidRPr="00643203">
        <w:rPr>
          <w:rFonts w:ascii="Times New Roman" w:hAnsi="Times New Roman" w:cs="Times New Roman"/>
          <w:sz w:val="24"/>
          <w:szCs w:val="24"/>
        </w:rPr>
        <w:t>nı</w:t>
      </w:r>
      <w:r w:rsidR="00AC3704" w:rsidRPr="00643203">
        <w:rPr>
          <w:rFonts w:ascii="Times New Roman" w:hAnsi="Times New Roman" w:cs="Times New Roman"/>
          <w:sz w:val="24"/>
          <w:szCs w:val="24"/>
        </w:rPr>
        <w:t xml:space="preserve"> bildir</w:t>
      </w:r>
      <w:r w:rsidR="00E76D68" w:rsidRPr="00643203">
        <w:rPr>
          <w:rFonts w:ascii="Times New Roman" w:hAnsi="Times New Roman" w:cs="Times New Roman"/>
          <w:sz w:val="24"/>
          <w:szCs w:val="24"/>
        </w:rPr>
        <w:t xml:space="preserve">ir. Yazılı bildirimde verilen süre içerisinde gereği yapılmaz ise Talep Formu </w:t>
      </w:r>
      <w:r w:rsidR="00AC3704" w:rsidRPr="00643203">
        <w:rPr>
          <w:rFonts w:ascii="Times New Roman" w:hAnsi="Times New Roman" w:cs="Times New Roman"/>
          <w:sz w:val="24"/>
          <w:szCs w:val="24"/>
        </w:rPr>
        <w:t>iade edil</w:t>
      </w:r>
      <w:r w:rsidR="00E76D68" w:rsidRPr="00643203">
        <w:rPr>
          <w:rFonts w:ascii="Times New Roman" w:hAnsi="Times New Roman" w:cs="Times New Roman"/>
          <w:sz w:val="24"/>
          <w:szCs w:val="24"/>
        </w:rPr>
        <w:t xml:space="preserve">erek dosya işlemden kaldırılır. </w:t>
      </w:r>
    </w:p>
    <w:p w:rsidR="00C53712" w:rsidRPr="00643203" w:rsidRDefault="00EB496A" w:rsidP="005E5D7F">
      <w:pPr>
        <w:tabs>
          <w:tab w:val="left" w:pos="1404"/>
        </w:tabs>
        <w:ind w:left="567" w:hanging="567"/>
        <w:jc w:val="both"/>
        <w:rPr>
          <w:rFonts w:ascii="Times New Roman" w:eastAsia="Times New Roman" w:hAnsi="Times New Roman" w:cs="Times New Roman"/>
          <w:sz w:val="24"/>
          <w:szCs w:val="24"/>
          <w:lang w:eastAsia="tr-TR"/>
        </w:rPr>
      </w:pPr>
      <w:r w:rsidRPr="00643203">
        <w:rPr>
          <w:rFonts w:ascii="Times New Roman" w:hAnsi="Times New Roman" w:cs="Times New Roman"/>
          <w:sz w:val="24"/>
          <w:szCs w:val="24"/>
        </w:rPr>
        <w:t>6</w:t>
      </w:r>
      <w:r w:rsidR="00C53712" w:rsidRPr="00643203">
        <w:rPr>
          <w:rFonts w:ascii="Times New Roman" w:hAnsi="Times New Roman" w:cs="Times New Roman"/>
          <w:sz w:val="24"/>
          <w:szCs w:val="24"/>
        </w:rPr>
        <w:t xml:space="preserve">.1.7. Satın Alma Birimlerinde </w:t>
      </w:r>
      <w:r w:rsidR="00C53712" w:rsidRPr="00643203">
        <w:rPr>
          <w:rFonts w:ascii="Times New Roman" w:eastAsia="Times New Roman" w:hAnsi="Times New Roman" w:cs="Times New Roman"/>
          <w:sz w:val="24"/>
          <w:szCs w:val="24"/>
          <w:lang w:eastAsia="tr-TR"/>
        </w:rPr>
        <w:t>Dosya Sorumlusu veya Satın Alma/Mubayaa Memuru olarak görev alan tüm personelin EKAP’a</w:t>
      </w:r>
      <w:r w:rsidR="0033478B" w:rsidRPr="00643203">
        <w:rPr>
          <w:rFonts w:ascii="Times New Roman" w:eastAsia="Times New Roman" w:hAnsi="Times New Roman" w:cs="Times New Roman"/>
          <w:sz w:val="24"/>
          <w:szCs w:val="24"/>
          <w:lang w:eastAsia="tr-TR"/>
        </w:rPr>
        <w:t xml:space="preserve"> </w:t>
      </w:r>
      <w:r w:rsidR="0033478B" w:rsidRPr="00643203">
        <w:rPr>
          <w:rFonts w:ascii="Times New Roman" w:hAnsi="Times New Roman" w:cs="Times New Roman"/>
          <w:sz w:val="24"/>
          <w:szCs w:val="24"/>
        </w:rPr>
        <w:t xml:space="preserve">(Elektronik Kamu Alımları Platformu) </w:t>
      </w:r>
      <w:r w:rsidR="00C53712" w:rsidRPr="00643203">
        <w:rPr>
          <w:rFonts w:ascii="Times New Roman" w:eastAsia="Times New Roman" w:hAnsi="Times New Roman" w:cs="Times New Roman"/>
          <w:sz w:val="24"/>
          <w:szCs w:val="24"/>
          <w:lang w:eastAsia="tr-TR"/>
        </w:rPr>
        <w:t xml:space="preserve"> kullanıcı kaydı</w:t>
      </w:r>
      <w:r w:rsidR="00882624" w:rsidRPr="00643203">
        <w:rPr>
          <w:rFonts w:ascii="Times New Roman" w:eastAsia="Times New Roman" w:hAnsi="Times New Roman" w:cs="Times New Roman"/>
          <w:sz w:val="24"/>
          <w:szCs w:val="24"/>
          <w:lang w:eastAsia="tr-TR"/>
        </w:rPr>
        <w:t xml:space="preserve"> olmalıdır.</w:t>
      </w:r>
    </w:p>
    <w:p w:rsidR="003430B3" w:rsidRPr="00643203" w:rsidRDefault="00EB496A" w:rsidP="005E5D7F">
      <w:pPr>
        <w:ind w:left="567" w:hanging="567"/>
        <w:jc w:val="both"/>
        <w:rPr>
          <w:rFonts w:ascii="Times New Roman" w:eastAsia="Times New Roman" w:hAnsi="Times New Roman" w:cs="Times New Roman"/>
          <w:sz w:val="24"/>
          <w:szCs w:val="24"/>
          <w:lang w:eastAsia="tr-TR"/>
        </w:rPr>
      </w:pPr>
      <w:r w:rsidRPr="00643203">
        <w:rPr>
          <w:rFonts w:ascii="Times New Roman" w:eastAsia="Times New Roman" w:hAnsi="Times New Roman" w:cs="Times New Roman"/>
          <w:sz w:val="24"/>
          <w:szCs w:val="24"/>
          <w:lang w:eastAsia="tr-TR"/>
        </w:rPr>
        <w:t>6</w:t>
      </w:r>
      <w:r w:rsidR="00C53712" w:rsidRPr="00643203">
        <w:rPr>
          <w:rFonts w:ascii="Times New Roman" w:eastAsia="Times New Roman" w:hAnsi="Times New Roman" w:cs="Times New Roman"/>
          <w:sz w:val="24"/>
          <w:szCs w:val="24"/>
          <w:lang w:eastAsia="tr-TR"/>
        </w:rPr>
        <w:t xml:space="preserve">.1.8. Kamu İhale Kurumu ile </w:t>
      </w:r>
      <w:r w:rsidR="00E76D68" w:rsidRPr="00643203">
        <w:rPr>
          <w:rFonts w:ascii="Times New Roman" w:eastAsia="Times New Roman" w:hAnsi="Times New Roman" w:cs="Times New Roman"/>
          <w:sz w:val="24"/>
          <w:szCs w:val="24"/>
          <w:lang w:eastAsia="tr-TR"/>
        </w:rPr>
        <w:t>DHMİ</w:t>
      </w:r>
      <w:r w:rsidR="00C53712" w:rsidRPr="00643203">
        <w:rPr>
          <w:rFonts w:ascii="Times New Roman" w:eastAsia="Times New Roman" w:hAnsi="Times New Roman" w:cs="Times New Roman"/>
          <w:sz w:val="24"/>
          <w:szCs w:val="24"/>
          <w:lang w:eastAsia="tr-TR"/>
        </w:rPr>
        <w:t xml:space="preserve"> arasında yapılan protokole göre EKAP</w:t>
      </w:r>
      <w:r w:rsidR="00D56140" w:rsidRPr="00643203">
        <w:rPr>
          <w:rFonts w:ascii="Times New Roman" w:eastAsia="Times New Roman" w:hAnsi="Times New Roman" w:cs="Times New Roman"/>
          <w:sz w:val="24"/>
          <w:szCs w:val="24"/>
          <w:lang w:eastAsia="tr-TR"/>
        </w:rPr>
        <w:t>’ta</w:t>
      </w:r>
      <w:r w:rsidR="00C53712" w:rsidRPr="00643203">
        <w:rPr>
          <w:rFonts w:ascii="Times New Roman" w:eastAsia="Times New Roman" w:hAnsi="Times New Roman" w:cs="Times New Roman"/>
          <w:sz w:val="24"/>
          <w:szCs w:val="24"/>
          <w:lang w:eastAsia="tr-TR"/>
        </w:rPr>
        <w:t xml:space="preserve"> </w:t>
      </w:r>
      <w:r w:rsidR="002C0685" w:rsidRPr="00643203">
        <w:rPr>
          <w:rFonts w:ascii="Times New Roman" w:eastAsia="Times New Roman" w:hAnsi="Times New Roman" w:cs="Times New Roman"/>
          <w:sz w:val="24"/>
          <w:szCs w:val="24"/>
          <w:lang w:eastAsia="tr-TR"/>
        </w:rPr>
        <w:t>sorumlu</w:t>
      </w:r>
      <w:r w:rsidR="00D56140" w:rsidRPr="00643203">
        <w:rPr>
          <w:rFonts w:ascii="Times New Roman" w:eastAsia="Times New Roman" w:hAnsi="Times New Roman" w:cs="Times New Roman"/>
          <w:sz w:val="24"/>
          <w:szCs w:val="24"/>
          <w:lang w:eastAsia="tr-TR"/>
        </w:rPr>
        <w:t xml:space="preserve"> </w:t>
      </w:r>
      <w:r w:rsidR="002C0685" w:rsidRPr="00643203">
        <w:rPr>
          <w:rFonts w:ascii="Times New Roman" w:eastAsia="Times New Roman" w:hAnsi="Times New Roman" w:cs="Times New Roman"/>
          <w:sz w:val="24"/>
          <w:szCs w:val="24"/>
          <w:lang w:eastAsia="tr-TR"/>
        </w:rPr>
        <w:t>ola</w:t>
      </w:r>
      <w:r w:rsidR="00D56140" w:rsidRPr="00643203">
        <w:rPr>
          <w:rFonts w:ascii="Times New Roman" w:eastAsia="Times New Roman" w:hAnsi="Times New Roman" w:cs="Times New Roman"/>
          <w:sz w:val="24"/>
          <w:szCs w:val="24"/>
          <w:lang w:eastAsia="tr-TR"/>
        </w:rPr>
        <w:t xml:space="preserve">rak tanımlanan </w:t>
      </w:r>
      <w:r w:rsidR="005B78D7" w:rsidRPr="00643203">
        <w:rPr>
          <w:rFonts w:ascii="Times New Roman" w:eastAsia="Times New Roman" w:hAnsi="Times New Roman" w:cs="Times New Roman"/>
          <w:sz w:val="24"/>
          <w:szCs w:val="24"/>
          <w:lang w:eastAsia="tr-TR"/>
        </w:rPr>
        <w:t>S</w:t>
      </w:r>
      <w:r w:rsidR="002C0685" w:rsidRPr="00643203">
        <w:rPr>
          <w:rFonts w:ascii="Times New Roman" w:eastAsia="Times New Roman" w:hAnsi="Times New Roman" w:cs="Times New Roman"/>
          <w:sz w:val="24"/>
          <w:szCs w:val="24"/>
          <w:lang w:eastAsia="tr-TR"/>
        </w:rPr>
        <w:t>atın</w:t>
      </w:r>
      <w:r w:rsidR="005B78D7" w:rsidRPr="00643203">
        <w:rPr>
          <w:rFonts w:ascii="Times New Roman" w:eastAsia="Times New Roman" w:hAnsi="Times New Roman" w:cs="Times New Roman"/>
          <w:sz w:val="24"/>
          <w:szCs w:val="24"/>
          <w:lang w:eastAsia="tr-TR"/>
        </w:rPr>
        <w:t xml:space="preserve"> A</w:t>
      </w:r>
      <w:r w:rsidR="002C0685" w:rsidRPr="00643203">
        <w:rPr>
          <w:rFonts w:ascii="Times New Roman" w:eastAsia="Times New Roman" w:hAnsi="Times New Roman" w:cs="Times New Roman"/>
          <w:sz w:val="24"/>
          <w:szCs w:val="24"/>
          <w:lang w:eastAsia="tr-TR"/>
        </w:rPr>
        <w:t xml:space="preserve">lma ve </w:t>
      </w:r>
      <w:r w:rsidR="005B78D7" w:rsidRPr="00643203">
        <w:rPr>
          <w:rFonts w:ascii="Times New Roman" w:eastAsia="Times New Roman" w:hAnsi="Times New Roman" w:cs="Times New Roman"/>
          <w:sz w:val="24"/>
          <w:szCs w:val="24"/>
          <w:lang w:eastAsia="tr-TR"/>
        </w:rPr>
        <w:t>İ</w:t>
      </w:r>
      <w:r w:rsidR="002C0685" w:rsidRPr="00643203">
        <w:rPr>
          <w:rFonts w:ascii="Times New Roman" w:eastAsia="Times New Roman" w:hAnsi="Times New Roman" w:cs="Times New Roman"/>
          <w:sz w:val="24"/>
          <w:szCs w:val="24"/>
          <w:lang w:eastAsia="tr-TR"/>
        </w:rPr>
        <w:t>kmal birimi p</w:t>
      </w:r>
      <w:r w:rsidR="00C53712" w:rsidRPr="00643203">
        <w:rPr>
          <w:rFonts w:ascii="Times New Roman" w:eastAsia="Times New Roman" w:hAnsi="Times New Roman" w:cs="Times New Roman"/>
          <w:sz w:val="24"/>
          <w:szCs w:val="24"/>
          <w:lang w:eastAsia="tr-TR"/>
        </w:rPr>
        <w:t>ersonel</w:t>
      </w:r>
      <w:r w:rsidR="002C0685" w:rsidRPr="00643203">
        <w:rPr>
          <w:rFonts w:ascii="Times New Roman" w:eastAsia="Times New Roman" w:hAnsi="Times New Roman" w:cs="Times New Roman"/>
          <w:sz w:val="24"/>
          <w:szCs w:val="24"/>
          <w:lang w:eastAsia="tr-TR"/>
        </w:rPr>
        <w:t>i</w:t>
      </w:r>
      <w:r w:rsidR="00C53712" w:rsidRPr="00643203">
        <w:rPr>
          <w:rFonts w:ascii="Times New Roman" w:eastAsia="Times New Roman" w:hAnsi="Times New Roman" w:cs="Times New Roman"/>
          <w:sz w:val="24"/>
          <w:szCs w:val="24"/>
          <w:lang w:eastAsia="tr-TR"/>
        </w:rPr>
        <w:t xml:space="preserve"> tarafından EKAP’a giriş yapılarak </w:t>
      </w:r>
      <w:r w:rsidR="00E76D68" w:rsidRPr="00643203">
        <w:rPr>
          <w:rFonts w:ascii="Times New Roman" w:eastAsia="Times New Roman" w:hAnsi="Times New Roman" w:cs="Times New Roman"/>
          <w:sz w:val="24"/>
          <w:szCs w:val="24"/>
          <w:lang w:eastAsia="tr-TR"/>
        </w:rPr>
        <w:t>a</w:t>
      </w:r>
      <w:r w:rsidR="00C53712" w:rsidRPr="00643203">
        <w:rPr>
          <w:rFonts w:ascii="Times New Roman" w:eastAsia="Times New Roman" w:hAnsi="Times New Roman" w:cs="Times New Roman"/>
          <w:sz w:val="24"/>
          <w:szCs w:val="24"/>
          <w:lang w:eastAsia="tr-TR"/>
        </w:rPr>
        <w:t xml:space="preserve">yarlar bölümünden Platform işlemleri ve ‘kullanıcı ekleme’ </w:t>
      </w:r>
      <w:r w:rsidR="004D6D92" w:rsidRPr="00643203">
        <w:rPr>
          <w:rFonts w:ascii="Times New Roman" w:eastAsia="Times New Roman" w:hAnsi="Times New Roman" w:cs="Times New Roman"/>
          <w:sz w:val="24"/>
          <w:szCs w:val="24"/>
          <w:lang w:eastAsia="tr-TR"/>
        </w:rPr>
        <w:t>b</w:t>
      </w:r>
      <w:r w:rsidR="00C53712" w:rsidRPr="00643203">
        <w:rPr>
          <w:rFonts w:ascii="Times New Roman" w:eastAsia="Times New Roman" w:hAnsi="Times New Roman" w:cs="Times New Roman"/>
          <w:sz w:val="24"/>
          <w:szCs w:val="24"/>
          <w:lang w:eastAsia="tr-TR"/>
        </w:rPr>
        <w:t xml:space="preserve">utonu </w:t>
      </w:r>
      <w:r w:rsidR="004D6D92" w:rsidRPr="00643203">
        <w:rPr>
          <w:rFonts w:ascii="Times New Roman" w:eastAsia="Times New Roman" w:hAnsi="Times New Roman" w:cs="Times New Roman"/>
          <w:sz w:val="24"/>
          <w:szCs w:val="24"/>
          <w:lang w:eastAsia="tr-TR"/>
        </w:rPr>
        <w:t>kul</w:t>
      </w:r>
      <w:r w:rsidR="00A4578A" w:rsidRPr="00643203">
        <w:rPr>
          <w:rFonts w:ascii="Times New Roman" w:eastAsia="Times New Roman" w:hAnsi="Times New Roman" w:cs="Times New Roman"/>
          <w:sz w:val="24"/>
          <w:szCs w:val="24"/>
          <w:lang w:eastAsia="tr-TR"/>
        </w:rPr>
        <w:t>la</w:t>
      </w:r>
      <w:r w:rsidR="004D6D92" w:rsidRPr="00643203">
        <w:rPr>
          <w:rFonts w:ascii="Times New Roman" w:eastAsia="Times New Roman" w:hAnsi="Times New Roman" w:cs="Times New Roman"/>
          <w:sz w:val="24"/>
          <w:szCs w:val="24"/>
          <w:lang w:eastAsia="tr-TR"/>
        </w:rPr>
        <w:t>nılarak</w:t>
      </w:r>
      <w:r w:rsidR="00C53712" w:rsidRPr="00643203">
        <w:rPr>
          <w:rFonts w:ascii="Times New Roman" w:eastAsia="Times New Roman" w:hAnsi="Times New Roman" w:cs="Times New Roman"/>
          <w:sz w:val="24"/>
          <w:szCs w:val="24"/>
          <w:lang w:eastAsia="tr-TR"/>
        </w:rPr>
        <w:t xml:space="preserve"> yeni kullanıcının </w:t>
      </w:r>
      <w:r w:rsidR="003430B3" w:rsidRPr="00643203">
        <w:rPr>
          <w:rFonts w:ascii="Times New Roman" w:eastAsia="Times New Roman" w:hAnsi="Times New Roman" w:cs="Times New Roman"/>
          <w:sz w:val="24"/>
          <w:szCs w:val="24"/>
          <w:lang w:eastAsia="tr-TR"/>
        </w:rPr>
        <w:t>kişisel bilgileri</w:t>
      </w:r>
      <w:r w:rsidR="00D56140" w:rsidRPr="00643203">
        <w:rPr>
          <w:rFonts w:ascii="Times New Roman" w:eastAsia="Times New Roman" w:hAnsi="Times New Roman" w:cs="Times New Roman"/>
          <w:sz w:val="24"/>
          <w:szCs w:val="24"/>
          <w:lang w:eastAsia="tr-TR"/>
        </w:rPr>
        <w:t xml:space="preserve"> </w:t>
      </w:r>
      <w:r w:rsidR="00C53712" w:rsidRPr="00643203">
        <w:rPr>
          <w:rFonts w:ascii="Times New Roman" w:eastAsia="Times New Roman" w:hAnsi="Times New Roman" w:cs="Times New Roman"/>
          <w:sz w:val="24"/>
          <w:szCs w:val="24"/>
          <w:lang w:eastAsia="tr-TR"/>
        </w:rPr>
        <w:t>giril</w:t>
      </w:r>
      <w:r w:rsidR="004D6D92" w:rsidRPr="00643203">
        <w:rPr>
          <w:rFonts w:ascii="Times New Roman" w:eastAsia="Times New Roman" w:hAnsi="Times New Roman" w:cs="Times New Roman"/>
          <w:sz w:val="24"/>
          <w:szCs w:val="24"/>
          <w:lang w:eastAsia="tr-TR"/>
        </w:rPr>
        <w:t>ir</w:t>
      </w:r>
      <w:r w:rsidR="00C53712" w:rsidRPr="00643203">
        <w:rPr>
          <w:rFonts w:ascii="Times New Roman" w:eastAsia="Times New Roman" w:hAnsi="Times New Roman" w:cs="Times New Roman"/>
          <w:sz w:val="24"/>
          <w:szCs w:val="24"/>
          <w:lang w:eastAsia="tr-TR"/>
        </w:rPr>
        <w:t>.</w:t>
      </w:r>
      <w:r w:rsidR="00D56140" w:rsidRPr="00643203">
        <w:rPr>
          <w:rFonts w:ascii="Times New Roman" w:eastAsia="Times New Roman" w:hAnsi="Times New Roman" w:cs="Times New Roman"/>
          <w:sz w:val="24"/>
          <w:szCs w:val="24"/>
          <w:lang w:eastAsia="tr-TR"/>
        </w:rPr>
        <w:t xml:space="preserve">  Eklenecek kullanıcı bilgilerinin mail olarak gönderilmesi yada kişinin şahsen Satın </w:t>
      </w:r>
      <w:r w:rsidR="005B78D7" w:rsidRPr="00643203">
        <w:rPr>
          <w:rFonts w:ascii="Times New Roman" w:eastAsia="Times New Roman" w:hAnsi="Times New Roman" w:cs="Times New Roman"/>
          <w:sz w:val="24"/>
          <w:szCs w:val="24"/>
          <w:lang w:eastAsia="tr-TR"/>
        </w:rPr>
        <w:t>A</w:t>
      </w:r>
      <w:r w:rsidR="00D56140" w:rsidRPr="00643203">
        <w:rPr>
          <w:rFonts w:ascii="Times New Roman" w:eastAsia="Times New Roman" w:hAnsi="Times New Roman" w:cs="Times New Roman"/>
          <w:sz w:val="24"/>
          <w:szCs w:val="24"/>
          <w:lang w:eastAsia="tr-TR"/>
        </w:rPr>
        <w:t>lma ve İkmal birimine gelmesi gerek</w:t>
      </w:r>
      <w:r w:rsidR="00882624" w:rsidRPr="00643203">
        <w:rPr>
          <w:rFonts w:ascii="Times New Roman" w:eastAsia="Times New Roman" w:hAnsi="Times New Roman" w:cs="Times New Roman"/>
          <w:sz w:val="24"/>
          <w:szCs w:val="24"/>
          <w:lang w:eastAsia="tr-TR"/>
        </w:rPr>
        <w:t>li</w:t>
      </w:r>
      <w:r w:rsidR="00D56140" w:rsidRPr="00643203">
        <w:rPr>
          <w:rFonts w:ascii="Times New Roman" w:eastAsia="Times New Roman" w:hAnsi="Times New Roman" w:cs="Times New Roman"/>
          <w:sz w:val="24"/>
          <w:szCs w:val="24"/>
          <w:lang w:eastAsia="tr-TR"/>
        </w:rPr>
        <w:t>dir.</w:t>
      </w:r>
    </w:p>
    <w:p w:rsidR="009D55FC" w:rsidRPr="00D56140" w:rsidRDefault="009D55FC" w:rsidP="005E5D7F">
      <w:pPr>
        <w:ind w:left="567" w:hanging="567"/>
        <w:jc w:val="both"/>
        <w:rPr>
          <w:rFonts w:ascii="Times New Roman" w:hAnsi="Times New Roman" w:cs="Times New Roman"/>
          <w:sz w:val="24"/>
          <w:szCs w:val="24"/>
        </w:rPr>
      </w:pPr>
      <w:r w:rsidRPr="00643203">
        <w:rPr>
          <w:rFonts w:ascii="Times New Roman" w:eastAsia="Times New Roman" w:hAnsi="Times New Roman" w:cs="Times New Roman"/>
          <w:sz w:val="24"/>
          <w:szCs w:val="24"/>
          <w:lang w:eastAsia="tr-TR"/>
        </w:rPr>
        <w:t xml:space="preserve"> </w:t>
      </w:r>
      <w:r w:rsidR="00EB496A" w:rsidRPr="00643203">
        <w:rPr>
          <w:rFonts w:ascii="Times New Roman" w:eastAsia="Times New Roman" w:hAnsi="Times New Roman" w:cs="Times New Roman"/>
          <w:sz w:val="24"/>
          <w:szCs w:val="24"/>
          <w:lang w:eastAsia="tr-TR"/>
        </w:rPr>
        <w:t>6</w:t>
      </w:r>
      <w:r w:rsidR="00646EF1" w:rsidRPr="00643203">
        <w:rPr>
          <w:rFonts w:ascii="Times New Roman" w:eastAsia="Times New Roman" w:hAnsi="Times New Roman" w:cs="Times New Roman"/>
          <w:sz w:val="24"/>
          <w:szCs w:val="24"/>
          <w:lang w:eastAsia="tr-TR"/>
        </w:rPr>
        <w:t xml:space="preserve">.1.9. </w:t>
      </w:r>
      <w:r w:rsidRPr="00643203">
        <w:rPr>
          <w:rFonts w:ascii="Times New Roman" w:eastAsia="Times New Roman" w:hAnsi="Times New Roman" w:cs="Times New Roman"/>
          <w:sz w:val="24"/>
          <w:szCs w:val="24"/>
          <w:lang w:eastAsia="tr-TR"/>
        </w:rPr>
        <w:t xml:space="preserve">Eklenecek kullanıcının </w:t>
      </w:r>
      <w:r w:rsidRPr="00643203">
        <w:rPr>
          <w:rFonts w:ascii="Times New Roman" w:hAnsi="Times New Roman" w:cs="Times New Roman"/>
          <w:sz w:val="24"/>
          <w:szCs w:val="24"/>
        </w:rPr>
        <w:t xml:space="preserve">“İdare standart kullanıcı”, “doğrudan temin satın alma sorumlusu”, “İdare platform sorumlusu”, “İdare satın alma sorumlusu”, </w:t>
      </w:r>
      <w:r w:rsidR="00FA3057" w:rsidRPr="00643203">
        <w:rPr>
          <w:rFonts w:ascii="Times New Roman" w:hAnsi="Times New Roman" w:cs="Times New Roman"/>
          <w:sz w:val="24"/>
          <w:szCs w:val="24"/>
        </w:rPr>
        <w:t>“</w:t>
      </w:r>
      <w:r w:rsidRPr="00643203">
        <w:rPr>
          <w:rFonts w:ascii="Times New Roman" w:hAnsi="Times New Roman" w:cs="Times New Roman"/>
          <w:sz w:val="24"/>
          <w:szCs w:val="24"/>
        </w:rPr>
        <w:t>ihale komisyonu üyesi”,  “iş deneyim belgesi onaylama sorumlusu”, “SGK Hizmet veri giriş sorumlusu”, “Toplu bilgi</w:t>
      </w:r>
      <w:r w:rsidRPr="00D56140">
        <w:rPr>
          <w:rFonts w:ascii="Times New Roman" w:hAnsi="Times New Roman" w:cs="Times New Roman"/>
          <w:sz w:val="24"/>
          <w:szCs w:val="24"/>
        </w:rPr>
        <w:t xml:space="preserve"> raporlama kullanıcısı” </w:t>
      </w:r>
      <w:r w:rsidR="003430B3" w:rsidRPr="00D56140">
        <w:rPr>
          <w:rFonts w:ascii="Times New Roman" w:hAnsi="Times New Roman" w:cs="Times New Roman"/>
          <w:sz w:val="24"/>
          <w:szCs w:val="24"/>
        </w:rPr>
        <w:t xml:space="preserve"> gibi “kullanıcı </w:t>
      </w:r>
      <w:r w:rsidR="00882624">
        <w:rPr>
          <w:rFonts w:ascii="Times New Roman" w:hAnsi="Times New Roman" w:cs="Times New Roman"/>
          <w:sz w:val="24"/>
          <w:szCs w:val="24"/>
        </w:rPr>
        <w:t>r</w:t>
      </w:r>
      <w:r w:rsidR="003430B3" w:rsidRPr="00D56140">
        <w:rPr>
          <w:rFonts w:ascii="Times New Roman" w:hAnsi="Times New Roman" w:cs="Times New Roman"/>
          <w:sz w:val="24"/>
          <w:szCs w:val="24"/>
        </w:rPr>
        <w:t xml:space="preserve">olleri”nin ataması </w:t>
      </w:r>
      <w:r w:rsidR="00D56140" w:rsidRPr="00D56140">
        <w:rPr>
          <w:rFonts w:ascii="Times New Roman" w:hAnsi="Times New Roman" w:cs="Times New Roman"/>
          <w:sz w:val="24"/>
          <w:szCs w:val="24"/>
        </w:rPr>
        <w:t xml:space="preserve">sorumluluğuna göre biri veya birkaçı veya hepsi seçilerek </w:t>
      </w:r>
      <w:r w:rsidR="003430B3" w:rsidRPr="00D56140">
        <w:rPr>
          <w:rFonts w:ascii="Times New Roman" w:hAnsi="Times New Roman" w:cs="Times New Roman"/>
          <w:sz w:val="24"/>
          <w:szCs w:val="24"/>
        </w:rPr>
        <w:t>Satın Alma ve İkmal Birimleri personeli tarafından yapılır.</w:t>
      </w:r>
    </w:p>
    <w:p w:rsidR="00516D0C" w:rsidRDefault="00EB496A" w:rsidP="005E5D7F">
      <w:pPr>
        <w:tabs>
          <w:tab w:val="left" w:pos="1404"/>
        </w:tabs>
        <w:ind w:left="567" w:hanging="567"/>
        <w:jc w:val="both"/>
        <w:rPr>
          <w:rFonts w:ascii="Times New Roman" w:eastAsia="Times New Roman" w:hAnsi="Times New Roman" w:cs="Times New Roman"/>
          <w:sz w:val="24"/>
          <w:szCs w:val="24"/>
          <w:lang w:eastAsia="tr-TR"/>
        </w:rPr>
      </w:pPr>
      <w:r w:rsidRPr="00643203">
        <w:rPr>
          <w:rFonts w:ascii="Times New Roman" w:hAnsi="Times New Roman" w:cs="Times New Roman"/>
          <w:b/>
          <w:sz w:val="24"/>
          <w:szCs w:val="24"/>
        </w:rPr>
        <w:t>6</w:t>
      </w:r>
      <w:r w:rsidR="00646EF1" w:rsidRPr="00643203">
        <w:rPr>
          <w:rFonts w:ascii="Times New Roman" w:hAnsi="Times New Roman" w:cs="Times New Roman"/>
          <w:b/>
          <w:sz w:val="24"/>
          <w:szCs w:val="24"/>
        </w:rPr>
        <w:t>.1.10</w:t>
      </w:r>
      <w:r w:rsidR="00646EF1" w:rsidRPr="005420A2">
        <w:rPr>
          <w:rFonts w:ascii="Times New Roman" w:hAnsi="Times New Roman" w:cs="Times New Roman"/>
          <w:sz w:val="24"/>
          <w:szCs w:val="24"/>
        </w:rPr>
        <w:t>.</w:t>
      </w:r>
      <w:r w:rsidR="004D3EE3" w:rsidRPr="005420A2">
        <w:rPr>
          <w:rFonts w:ascii="Times New Roman" w:hAnsi="Times New Roman" w:cs="Times New Roman"/>
          <w:sz w:val="24"/>
          <w:szCs w:val="24"/>
        </w:rPr>
        <w:t xml:space="preserve"> </w:t>
      </w:r>
      <w:r w:rsidR="00516D0C" w:rsidRPr="005420A2">
        <w:rPr>
          <w:rFonts w:ascii="Times New Roman" w:hAnsi="Times New Roman" w:cs="Times New Roman"/>
          <w:sz w:val="24"/>
          <w:szCs w:val="24"/>
        </w:rPr>
        <w:t xml:space="preserve"> Satın alınacak mal/hizmet/yapım işinde KDV istisnasından yararlanılıp yararlanılmayacağı talepçi ünite tarafından Kuruluşun bağlı bulunduğu Vergi Dairesine Mali İşler Dairesi Başkanlığı kanalı ile yapılacak müracaatla belirlenmektedir. Vergi Dairesince KDV istisnasından yararlanılması uygun görülürse düzenlenen belgenin yüklenicinin işe ilişkin </w:t>
      </w:r>
      <w:r w:rsidR="00516D0C" w:rsidRPr="00646EF1">
        <w:rPr>
          <w:rFonts w:ascii="Times New Roman" w:hAnsi="Times New Roman" w:cs="Times New Roman"/>
          <w:sz w:val="24"/>
          <w:szCs w:val="24"/>
        </w:rPr>
        <w:t>fatura</w:t>
      </w:r>
      <w:r w:rsidR="00516D0C">
        <w:rPr>
          <w:rFonts w:ascii="Times New Roman" w:hAnsi="Times New Roman" w:cs="Times New Roman"/>
          <w:sz w:val="24"/>
          <w:szCs w:val="24"/>
        </w:rPr>
        <w:t>yı istisna kapsamında KDV’den muaf olarak düzenlemesi gerektiğinden,</w:t>
      </w:r>
      <w:r w:rsidR="00516D0C" w:rsidRPr="00646EF1">
        <w:rPr>
          <w:rFonts w:ascii="Times New Roman" w:hAnsi="Times New Roman" w:cs="Times New Roman"/>
          <w:sz w:val="24"/>
          <w:szCs w:val="24"/>
        </w:rPr>
        <w:t xml:space="preserve"> belge faturanın </w:t>
      </w:r>
      <w:r w:rsidR="00516D0C">
        <w:rPr>
          <w:rFonts w:ascii="Times New Roman" w:hAnsi="Times New Roman" w:cs="Times New Roman"/>
          <w:sz w:val="24"/>
          <w:szCs w:val="24"/>
        </w:rPr>
        <w:t>DHMİ’ye</w:t>
      </w:r>
      <w:r w:rsidR="00516D0C" w:rsidRPr="00646EF1">
        <w:rPr>
          <w:rFonts w:ascii="Times New Roman" w:hAnsi="Times New Roman" w:cs="Times New Roman"/>
          <w:sz w:val="24"/>
          <w:szCs w:val="24"/>
        </w:rPr>
        <w:t xml:space="preserve"> ulaşmasından önce </w:t>
      </w:r>
      <w:r w:rsidR="00516D0C">
        <w:rPr>
          <w:rFonts w:ascii="Times New Roman" w:hAnsi="Times New Roman" w:cs="Times New Roman"/>
          <w:sz w:val="24"/>
          <w:szCs w:val="24"/>
        </w:rPr>
        <w:t>S</w:t>
      </w:r>
      <w:r w:rsidR="00516D0C" w:rsidRPr="00646EF1">
        <w:rPr>
          <w:rFonts w:ascii="Times New Roman" w:hAnsi="Times New Roman" w:cs="Times New Roman"/>
          <w:sz w:val="24"/>
          <w:szCs w:val="24"/>
        </w:rPr>
        <w:t xml:space="preserve">atın </w:t>
      </w:r>
      <w:r w:rsidR="00516D0C">
        <w:rPr>
          <w:rFonts w:ascii="Times New Roman" w:hAnsi="Times New Roman" w:cs="Times New Roman"/>
          <w:sz w:val="24"/>
          <w:szCs w:val="24"/>
        </w:rPr>
        <w:t>A</w:t>
      </w:r>
      <w:r w:rsidR="00516D0C" w:rsidRPr="00646EF1">
        <w:rPr>
          <w:rFonts w:ascii="Times New Roman" w:hAnsi="Times New Roman" w:cs="Times New Roman"/>
          <w:sz w:val="24"/>
          <w:szCs w:val="24"/>
        </w:rPr>
        <w:t xml:space="preserve">lma </w:t>
      </w:r>
      <w:r w:rsidR="00516D0C">
        <w:rPr>
          <w:rFonts w:ascii="Times New Roman" w:hAnsi="Times New Roman" w:cs="Times New Roman"/>
          <w:sz w:val="24"/>
          <w:szCs w:val="24"/>
        </w:rPr>
        <w:t>ve İ</w:t>
      </w:r>
      <w:r w:rsidR="00516D0C" w:rsidRPr="00646EF1">
        <w:rPr>
          <w:rFonts w:ascii="Times New Roman" w:hAnsi="Times New Roman" w:cs="Times New Roman"/>
          <w:sz w:val="24"/>
          <w:szCs w:val="24"/>
        </w:rPr>
        <w:t xml:space="preserve">kmal </w:t>
      </w:r>
      <w:r w:rsidR="00516D0C">
        <w:rPr>
          <w:rFonts w:ascii="Times New Roman" w:hAnsi="Times New Roman" w:cs="Times New Roman"/>
          <w:sz w:val="24"/>
          <w:szCs w:val="24"/>
        </w:rPr>
        <w:t>B</w:t>
      </w:r>
      <w:r w:rsidR="00516D0C" w:rsidRPr="00646EF1">
        <w:rPr>
          <w:rFonts w:ascii="Times New Roman" w:hAnsi="Times New Roman" w:cs="Times New Roman"/>
          <w:sz w:val="24"/>
          <w:szCs w:val="24"/>
        </w:rPr>
        <w:t>irimine ulaştırıl</w:t>
      </w:r>
      <w:r w:rsidR="00516D0C">
        <w:rPr>
          <w:rFonts w:ascii="Times New Roman" w:hAnsi="Times New Roman" w:cs="Times New Roman"/>
          <w:sz w:val="24"/>
          <w:szCs w:val="24"/>
        </w:rPr>
        <w:t>ır.</w:t>
      </w:r>
      <w:r w:rsidR="00516D0C" w:rsidRPr="00646EF1">
        <w:rPr>
          <w:rFonts w:ascii="Times New Roman" w:hAnsi="Times New Roman" w:cs="Times New Roman"/>
          <w:sz w:val="24"/>
          <w:szCs w:val="24"/>
        </w:rPr>
        <w:t xml:space="preserve"> </w:t>
      </w:r>
      <w:r w:rsidR="00516D0C">
        <w:rPr>
          <w:rFonts w:ascii="Times New Roman" w:eastAsia="Times New Roman" w:hAnsi="Times New Roman" w:cs="Times New Roman"/>
          <w:sz w:val="24"/>
          <w:szCs w:val="24"/>
          <w:lang w:eastAsia="tr-TR"/>
        </w:rPr>
        <w:t xml:space="preserve"> </w:t>
      </w:r>
    </w:p>
    <w:p w:rsidR="005E5D7F" w:rsidRPr="00C53712" w:rsidRDefault="005E5D7F" w:rsidP="005E5D7F">
      <w:pPr>
        <w:tabs>
          <w:tab w:val="left" w:pos="1404"/>
        </w:tabs>
        <w:ind w:left="567" w:hanging="567"/>
        <w:jc w:val="both"/>
        <w:rPr>
          <w:rFonts w:ascii="Times New Roman" w:hAnsi="Times New Roman" w:cs="Times New Roman"/>
          <w:sz w:val="24"/>
          <w:szCs w:val="24"/>
        </w:rPr>
      </w:pPr>
    </w:p>
    <w:p w:rsidR="00A6612D" w:rsidRPr="005420A2" w:rsidRDefault="00EB496A" w:rsidP="005E5D7F">
      <w:pPr>
        <w:tabs>
          <w:tab w:val="left" w:pos="1404"/>
        </w:tabs>
        <w:ind w:left="567" w:hanging="567"/>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6</w:t>
      </w:r>
      <w:r w:rsidR="00093DAE" w:rsidRPr="005420A2">
        <w:rPr>
          <w:rFonts w:ascii="Times New Roman" w:hAnsi="Times New Roman" w:cs="Times New Roman"/>
          <w:b/>
          <w:sz w:val="24"/>
          <w:szCs w:val="24"/>
          <w:u w:val="single"/>
        </w:rPr>
        <w:t>.2.</w:t>
      </w:r>
      <w:r w:rsidR="00A6612D" w:rsidRPr="005420A2">
        <w:rPr>
          <w:rFonts w:ascii="Times New Roman" w:hAnsi="Times New Roman" w:cs="Times New Roman"/>
          <w:b/>
          <w:sz w:val="24"/>
          <w:szCs w:val="24"/>
          <w:u w:val="single"/>
        </w:rPr>
        <w:t xml:space="preserve"> İhale usulleri uygulanacak alımlar</w:t>
      </w:r>
    </w:p>
    <w:p w:rsidR="002C0685" w:rsidRPr="00643203" w:rsidRDefault="00EB496A" w:rsidP="005E5D7F">
      <w:pPr>
        <w:tabs>
          <w:tab w:val="left" w:pos="566"/>
        </w:tabs>
        <w:spacing w:after="0" w:line="240" w:lineRule="exact"/>
        <w:ind w:left="567" w:hanging="567"/>
        <w:jc w:val="both"/>
        <w:rPr>
          <w:rFonts w:ascii="Times New Roman" w:hAnsi="Times New Roman" w:cs="Times New Roman"/>
          <w:sz w:val="24"/>
          <w:szCs w:val="24"/>
        </w:rPr>
      </w:pPr>
      <w:r w:rsidRPr="00643203">
        <w:rPr>
          <w:rFonts w:ascii="Times New Roman" w:hAnsi="Times New Roman" w:cs="Times New Roman"/>
          <w:sz w:val="24"/>
          <w:szCs w:val="24"/>
        </w:rPr>
        <w:t>6</w:t>
      </w:r>
      <w:r w:rsidR="002A1854" w:rsidRPr="00643203">
        <w:rPr>
          <w:rFonts w:ascii="Times New Roman" w:hAnsi="Times New Roman" w:cs="Times New Roman"/>
          <w:sz w:val="24"/>
          <w:szCs w:val="24"/>
        </w:rPr>
        <w:t xml:space="preserve">.2.1. </w:t>
      </w:r>
      <w:r w:rsidR="00121594" w:rsidRPr="00643203">
        <w:rPr>
          <w:rFonts w:ascii="Times New Roman" w:hAnsi="Times New Roman" w:cs="Times New Roman"/>
          <w:sz w:val="24"/>
          <w:szCs w:val="24"/>
        </w:rPr>
        <w:t xml:space="preserve"> </w:t>
      </w:r>
      <w:r w:rsidR="00121594" w:rsidRPr="00643203">
        <w:rPr>
          <w:rFonts w:ascii="Times New Roman" w:eastAsia="Times New Roman" w:hAnsi="Times New Roman" w:cs="Times New Roman"/>
          <w:sz w:val="24"/>
          <w:szCs w:val="24"/>
          <w:lang w:eastAsia="tr-TR"/>
        </w:rPr>
        <w:t xml:space="preserve">4734 sayılı Kamu İhale Kanununun 3 üncü maddesinin birinci fıkrasının (g) bendi uyarınca Kamu İhale Kurumu tarafından istisna kapsamında uygun görüş verilen, </w:t>
      </w:r>
      <w:r w:rsidR="00121594" w:rsidRPr="00643203">
        <w:rPr>
          <w:rFonts w:ascii="Times New Roman" w:hAnsi="Times New Roman" w:cs="Times New Roman"/>
          <w:sz w:val="24"/>
          <w:szCs w:val="24"/>
        </w:rPr>
        <w:t>DHMİ’nin</w:t>
      </w:r>
      <w:r w:rsidR="00121594" w:rsidRPr="00643203">
        <w:rPr>
          <w:rFonts w:ascii="Times New Roman" w:eastAsia="Times New Roman" w:hAnsi="Times New Roman" w:cs="Times New Roman"/>
          <w:sz w:val="24"/>
          <w:szCs w:val="24"/>
          <w:lang w:eastAsia="tr-TR"/>
        </w:rPr>
        <w:t xml:space="preserve"> ticari ve sınai faaliyetleri çerçevesinde, doğrudan mal ve hizmet üretimine veya ana faaliyetlerine yönelik ihtiyaçlarının temini için yapacağı mal ve hizmet alımlarında D</w:t>
      </w:r>
      <w:r w:rsidR="00A4578A" w:rsidRPr="00643203">
        <w:rPr>
          <w:rFonts w:ascii="Times New Roman" w:hAnsi="Times New Roman" w:cs="Times New Roman"/>
          <w:sz w:val="24"/>
          <w:szCs w:val="24"/>
        </w:rPr>
        <w:t>HMİ İhale Yönetmeliği</w:t>
      </w:r>
      <w:r w:rsidR="00121594" w:rsidRPr="00643203">
        <w:rPr>
          <w:rFonts w:ascii="Times New Roman" w:hAnsi="Times New Roman" w:cs="Times New Roman"/>
          <w:sz w:val="24"/>
          <w:szCs w:val="24"/>
        </w:rPr>
        <w:t xml:space="preserve"> kapsamında ihale yapılır.</w:t>
      </w:r>
    </w:p>
    <w:p w:rsidR="005E5D7F" w:rsidRPr="00643203" w:rsidRDefault="005E5D7F" w:rsidP="005E5D7F">
      <w:pPr>
        <w:tabs>
          <w:tab w:val="left" w:pos="566"/>
        </w:tabs>
        <w:spacing w:after="0" w:line="240" w:lineRule="exact"/>
        <w:ind w:left="567" w:hanging="567"/>
        <w:jc w:val="both"/>
        <w:rPr>
          <w:rFonts w:ascii="Times New Roman" w:hAnsi="Times New Roman" w:cs="Times New Roman"/>
          <w:sz w:val="24"/>
          <w:szCs w:val="24"/>
        </w:rPr>
      </w:pPr>
    </w:p>
    <w:p w:rsidR="000A132C" w:rsidRDefault="00EB496A" w:rsidP="005E5D7F">
      <w:pPr>
        <w:tabs>
          <w:tab w:val="left" w:pos="1404"/>
        </w:tabs>
        <w:ind w:left="567" w:hanging="567"/>
        <w:jc w:val="both"/>
        <w:rPr>
          <w:rFonts w:ascii="Times New Roman" w:hAnsi="Times New Roman" w:cs="Times New Roman"/>
          <w:sz w:val="24"/>
          <w:szCs w:val="24"/>
        </w:rPr>
      </w:pPr>
      <w:r w:rsidRPr="00643203">
        <w:rPr>
          <w:rFonts w:ascii="Times New Roman" w:hAnsi="Times New Roman" w:cs="Times New Roman"/>
          <w:sz w:val="24"/>
          <w:szCs w:val="24"/>
        </w:rPr>
        <w:t>6</w:t>
      </w:r>
      <w:r w:rsidR="000A132C" w:rsidRPr="00643203">
        <w:rPr>
          <w:rFonts w:ascii="Times New Roman" w:hAnsi="Times New Roman" w:cs="Times New Roman"/>
          <w:sz w:val="24"/>
          <w:szCs w:val="24"/>
        </w:rPr>
        <w:t xml:space="preserve">.2.2.  </w:t>
      </w:r>
      <w:r w:rsidR="002C0685" w:rsidRPr="00643203">
        <w:rPr>
          <w:rFonts w:ascii="Times New Roman" w:hAnsi="Times New Roman" w:cs="Times New Roman"/>
          <w:sz w:val="24"/>
          <w:szCs w:val="24"/>
        </w:rPr>
        <w:t xml:space="preserve"> </w:t>
      </w:r>
      <w:r w:rsidR="000A132C" w:rsidRPr="00643203">
        <w:rPr>
          <w:rFonts w:ascii="Times New Roman" w:hAnsi="Times New Roman" w:cs="Times New Roman"/>
          <w:sz w:val="24"/>
          <w:szCs w:val="24"/>
        </w:rPr>
        <w:t xml:space="preserve"> </w:t>
      </w:r>
      <w:r w:rsidR="002C0685" w:rsidRPr="00643203">
        <w:rPr>
          <w:rFonts w:ascii="Times New Roman" w:hAnsi="Times New Roman" w:cs="Times New Roman"/>
          <w:sz w:val="24"/>
          <w:szCs w:val="24"/>
        </w:rPr>
        <w:t xml:space="preserve">DHMİ İhale Yönetmeliğinin </w:t>
      </w:r>
      <w:r w:rsidR="00463754" w:rsidRPr="00643203">
        <w:rPr>
          <w:rFonts w:ascii="Times New Roman" w:hAnsi="Times New Roman" w:cs="Times New Roman"/>
          <w:sz w:val="24"/>
          <w:szCs w:val="24"/>
        </w:rPr>
        <w:t>ilgili m</w:t>
      </w:r>
      <w:r w:rsidR="002C0685" w:rsidRPr="00643203">
        <w:rPr>
          <w:rFonts w:ascii="Times New Roman" w:hAnsi="Times New Roman" w:cs="Times New Roman"/>
          <w:sz w:val="24"/>
          <w:szCs w:val="24"/>
        </w:rPr>
        <w:t xml:space="preserve">addesi Sözleşme taslağına ilişkin hususları içermekte olup, </w:t>
      </w:r>
      <w:r w:rsidR="000A132C" w:rsidRPr="00643203">
        <w:rPr>
          <w:rFonts w:ascii="Times New Roman" w:hAnsi="Times New Roman" w:cs="Times New Roman"/>
          <w:sz w:val="24"/>
          <w:szCs w:val="24"/>
        </w:rPr>
        <w:t xml:space="preserve">ihale görevlileri İhale Onay belgesinin eki yapmak üzere </w:t>
      </w:r>
      <w:r w:rsidR="00E572E3" w:rsidRPr="00643203">
        <w:rPr>
          <w:rFonts w:ascii="Times New Roman" w:hAnsi="Times New Roman" w:cs="Times New Roman"/>
          <w:sz w:val="24"/>
          <w:szCs w:val="24"/>
        </w:rPr>
        <w:t>4734</w:t>
      </w:r>
      <w:r w:rsidR="00121594" w:rsidRPr="00643203">
        <w:rPr>
          <w:rFonts w:ascii="Times New Roman" w:hAnsi="Times New Roman" w:cs="Times New Roman"/>
          <w:sz w:val="24"/>
          <w:szCs w:val="24"/>
        </w:rPr>
        <w:t xml:space="preserve"> sayılı Kamu İhale kanunu ve 4735 sayılı Kamu İhale Sözleşmeleri</w:t>
      </w:r>
      <w:r w:rsidR="00121594" w:rsidRPr="00121594">
        <w:rPr>
          <w:rFonts w:ascii="Times New Roman" w:hAnsi="Times New Roman" w:cs="Times New Roman"/>
          <w:sz w:val="24"/>
          <w:szCs w:val="24"/>
        </w:rPr>
        <w:t xml:space="preserve"> </w:t>
      </w:r>
      <w:r w:rsidR="002C0685">
        <w:rPr>
          <w:rFonts w:ascii="Times New Roman" w:hAnsi="Times New Roman" w:cs="Times New Roman"/>
          <w:sz w:val="24"/>
          <w:szCs w:val="24"/>
        </w:rPr>
        <w:t xml:space="preserve">Kanununda belirtilen hususları da dikkate alarak </w:t>
      </w:r>
      <w:r w:rsidR="000A132C" w:rsidRPr="000A132C">
        <w:rPr>
          <w:rFonts w:ascii="Times New Roman" w:hAnsi="Times New Roman" w:cs="Times New Roman"/>
          <w:sz w:val="24"/>
          <w:szCs w:val="24"/>
        </w:rPr>
        <w:t>İdari şartname ve Sözleşme taslağı</w:t>
      </w:r>
      <w:r w:rsidR="000A132C">
        <w:rPr>
          <w:rFonts w:ascii="Times New Roman" w:hAnsi="Times New Roman" w:cs="Times New Roman"/>
          <w:sz w:val="24"/>
          <w:szCs w:val="24"/>
        </w:rPr>
        <w:t>nı hazırlar.</w:t>
      </w:r>
    </w:p>
    <w:p w:rsidR="000A132C"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0A132C">
        <w:rPr>
          <w:rFonts w:ascii="Times New Roman" w:hAnsi="Times New Roman" w:cs="Times New Roman"/>
          <w:sz w:val="24"/>
          <w:szCs w:val="24"/>
        </w:rPr>
        <w:t xml:space="preserve">.2.3. </w:t>
      </w:r>
      <w:r w:rsidR="000A132C" w:rsidRPr="002A1854">
        <w:rPr>
          <w:rFonts w:ascii="Times New Roman" w:hAnsi="Times New Roman" w:cs="Times New Roman"/>
          <w:sz w:val="24"/>
          <w:szCs w:val="24"/>
        </w:rPr>
        <w:t>İhale görevlisi DHMİ Onlıne sisteminden Satın Alma İşlemleri</w:t>
      </w:r>
      <w:r w:rsidR="007F56E4">
        <w:rPr>
          <w:rFonts w:ascii="Times New Roman" w:hAnsi="Times New Roman" w:cs="Times New Roman"/>
          <w:sz w:val="24"/>
          <w:szCs w:val="24"/>
        </w:rPr>
        <w:t>,</w:t>
      </w:r>
      <w:r w:rsidR="000A132C" w:rsidRPr="002A1854">
        <w:rPr>
          <w:rFonts w:ascii="Times New Roman" w:hAnsi="Times New Roman" w:cs="Times New Roman"/>
          <w:sz w:val="24"/>
          <w:szCs w:val="24"/>
        </w:rPr>
        <w:t xml:space="preserve"> İhale İşlemlerinden satın alınacak mal ve hizmete ait talep ekranından ihale onay belgesini oluştur</w:t>
      </w:r>
      <w:r w:rsidR="0009019E">
        <w:rPr>
          <w:rFonts w:ascii="Times New Roman" w:hAnsi="Times New Roman" w:cs="Times New Roman"/>
          <w:sz w:val="24"/>
          <w:szCs w:val="24"/>
        </w:rPr>
        <w:t>u</w:t>
      </w:r>
      <w:r w:rsidR="000A132C" w:rsidRPr="002A1854">
        <w:rPr>
          <w:rFonts w:ascii="Times New Roman" w:hAnsi="Times New Roman" w:cs="Times New Roman"/>
          <w:sz w:val="24"/>
          <w:szCs w:val="24"/>
        </w:rPr>
        <w:t>r.</w:t>
      </w:r>
    </w:p>
    <w:p w:rsidR="000A132C"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0A132C">
        <w:rPr>
          <w:rFonts w:ascii="Times New Roman" w:hAnsi="Times New Roman" w:cs="Times New Roman"/>
          <w:sz w:val="24"/>
          <w:szCs w:val="24"/>
        </w:rPr>
        <w:t xml:space="preserve">.2.4. </w:t>
      </w:r>
      <w:r w:rsidR="000A132C" w:rsidRPr="002A1854">
        <w:rPr>
          <w:rFonts w:ascii="Times New Roman" w:hAnsi="Times New Roman" w:cs="Times New Roman"/>
          <w:sz w:val="24"/>
          <w:szCs w:val="24"/>
        </w:rPr>
        <w:t>İhale onay belgesi</w:t>
      </w:r>
      <w:r w:rsidR="000A132C">
        <w:rPr>
          <w:rFonts w:ascii="Times New Roman" w:hAnsi="Times New Roman" w:cs="Times New Roman"/>
          <w:sz w:val="24"/>
          <w:szCs w:val="24"/>
        </w:rPr>
        <w:t xml:space="preserve"> oluşturulurken sistemde </w:t>
      </w:r>
      <w:r w:rsidR="000A132C" w:rsidRPr="002A1854">
        <w:rPr>
          <w:rFonts w:ascii="Times New Roman" w:hAnsi="Times New Roman" w:cs="Times New Roman"/>
          <w:sz w:val="24"/>
          <w:szCs w:val="24"/>
        </w:rPr>
        <w:t xml:space="preserve">öncelikle DHMİ İhale Yönetmeliğinin mi </w:t>
      </w:r>
      <w:r w:rsidR="000A132C">
        <w:rPr>
          <w:rFonts w:ascii="Times New Roman" w:hAnsi="Times New Roman" w:cs="Times New Roman"/>
          <w:sz w:val="24"/>
          <w:szCs w:val="24"/>
        </w:rPr>
        <w:t>K</w:t>
      </w:r>
      <w:r w:rsidR="000A132C" w:rsidRPr="002A1854">
        <w:rPr>
          <w:rFonts w:ascii="Times New Roman" w:hAnsi="Times New Roman" w:cs="Times New Roman"/>
          <w:sz w:val="24"/>
          <w:szCs w:val="24"/>
        </w:rPr>
        <w:t xml:space="preserve">anunun mu kullanılacağı seçilir. </w:t>
      </w:r>
    </w:p>
    <w:p w:rsidR="007652CE"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7652CE">
        <w:rPr>
          <w:rFonts w:ascii="Times New Roman" w:hAnsi="Times New Roman" w:cs="Times New Roman"/>
          <w:sz w:val="24"/>
          <w:szCs w:val="24"/>
        </w:rPr>
        <w:t xml:space="preserve">.2.5. </w:t>
      </w:r>
      <w:r w:rsidR="007652CE" w:rsidRPr="002A1854">
        <w:rPr>
          <w:rFonts w:ascii="Times New Roman" w:hAnsi="Times New Roman" w:cs="Times New Roman"/>
          <w:sz w:val="24"/>
          <w:szCs w:val="24"/>
        </w:rPr>
        <w:t xml:space="preserve">Onay belgelerinde ihalenin </w:t>
      </w:r>
      <w:r w:rsidR="00F72A8B">
        <w:rPr>
          <w:rFonts w:ascii="Times New Roman" w:hAnsi="Times New Roman" w:cs="Times New Roman"/>
          <w:sz w:val="24"/>
          <w:szCs w:val="24"/>
        </w:rPr>
        <w:t xml:space="preserve">gerekçesi, </w:t>
      </w:r>
      <w:r w:rsidR="007652CE" w:rsidRPr="002A1854">
        <w:rPr>
          <w:rFonts w:ascii="Times New Roman" w:hAnsi="Times New Roman" w:cs="Times New Roman"/>
          <w:sz w:val="24"/>
          <w:szCs w:val="24"/>
        </w:rPr>
        <w:t>hangi usulle yapılacağı, yaklaşık maliyeti, harcamanın hangi yatırım programı ve varsa alım ödeneğinden karşılanacağı ile komisyon üyelerinin kimlerden oluşacağı mutlaka belirtilir.</w:t>
      </w:r>
    </w:p>
    <w:p w:rsidR="000A132C"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0A132C">
        <w:rPr>
          <w:rFonts w:ascii="Times New Roman" w:hAnsi="Times New Roman" w:cs="Times New Roman"/>
          <w:sz w:val="24"/>
          <w:szCs w:val="24"/>
        </w:rPr>
        <w:t>.2.</w:t>
      </w:r>
      <w:r w:rsidR="007652CE">
        <w:rPr>
          <w:rFonts w:ascii="Times New Roman" w:hAnsi="Times New Roman" w:cs="Times New Roman"/>
          <w:sz w:val="24"/>
          <w:szCs w:val="24"/>
        </w:rPr>
        <w:t>6</w:t>
      </w:r>
      <w:r w:rsidR="000A132C">
        <w:rPr>
          <w:rFonts w:ascii="Times New Roman" w:hAnsi="Times New Roman" w:cs="Times New Roman"/>
          <w:sz w:val="24"/>
          <w:szCs w:val="24"/>
        </w:rPr>
        <w:t>. H</w:t>
      </w:r>
      <w:r w:rsidR="000A132C" w:rsidRPr="002A1854">
        <w:rPr>
          <w:rFonts w:ascii="Times New Roman" w:hAnsi="Times New Roman" w:cs="Times New Roman"/>
          <w:sz w:val="24"/>
          <w:szCs w:val="24"/>
        </w:rPr>
        <w:t>azırlanan ihale onay belgeleri DHMİ İhale Yönetmeliğinin 6. Maddesin</w:t>
      </w:r>
      <w:r w:rsidR="00F72A8B">
        <w:rPr>
          <w:rFonts w:ascii="Times New Roman" w:hAnsi="Times New Roman" w:cs="Times New Roman"/>
          <w:sz w:val="24"/>
          <w:szCs w:val="24"/>
        </w:rPr>
        <w:t xml:space="preserve">de belirtilen </w:t>
      </w:r>
      <w:r w:rsidR="000A132C" w:rsidRPr="002A1854">
        <w:rPr>
          <w:rFonts w:ascii="Times New Roman" w:hAnsi="Times New Roman" w:cs="Times New Roman"/>
          <w:sz w:val="24"/>
          <w:szCs w:val="24"/>
        </w:rPr>
        <w:t xml:space="preserve">yetki limitlerine </w:t>
      </w:r>
      <w:r w:rsidR="00F72A8B">
        <w:rPr>
          <w:rFonts w:ascii="Times New Roman" w:hAnsi="Times New Roman" w:cs="Times New Roman"/>
          <w:sz w:val="24"/>
          <w:szCs w:val="24"/>
        </w:rPr>
        <w:t xml:space="preserve">göre </w:t>
      </w:r>
      <w:r w:rsidR="000A132C" w:rsidRPr="002A1854">
        <w:rPr>
          <w:rFonts w:ascii="Times New Roman" w:hAnsi="Times New Roman" w:cs="Times New Roman"/>
          <w:sz w:val="24"/>
          <w:szCs w:val="24"/>
        </w:rPr>
        <w:t>ihale yetkilisinin onayına sunul</w:t>
      </w:r>
      <w:r w:rsidR="0009019E">
        <w:rPr>
          <w:rFonts w:ascii="Times New Roman" w:hAnsi="Times New Roman" w:cs="Times New Roman"/>
          <w:sz w:val="24"/>
          <w:szCs w:val="24"/>
        </w:rPr>
        <w:t>u</w:t>
      </w:r>
      <w:r w:rsidR="000A132C">
        <w:rPr>
          <w:rFonts w:ascii="Times New Roman" w:hAnsi="Times New Roman" w:cs="Times New Roman"/>
          <w:sz w:val="24"/>
          <w:szCs w:val="24"/>
        </w:rPr>
        <w:t>r.</w:t>
      </w:r>
      <w:r w:rsidR="000A132C" w:rsidRPr="002A1854">
        <w:rPr>
          <w:rFonts w:ascii="Times New Roman" w:hAnsi="Times New Roman" w:cs="Times New Roman"/>
          <w:sz w:val="24"/>
          <w:szCs w:val="24"/>
        </w:rPr>
        <w:t xml:space="preserve">  </w:t>
      </w:r>
      <w:r w:rsidR="00F72A8B">
        <w:rPr>
          <w:rFonts w:ascii="Times New Roman" w:hAnsi="Times New Roman" w:cs="Times New Roman"/>
          <w:sz w:val="24"/>
          <w:szCs w:val="24"/>
        </w:rPr>
        <w:t xml:space="preserve"> </w:t>
      </w:r>
    </w:p>
    <w:p w:rsidR="000A132C" w:rsidRPr="000A132C" w:rsidRDefault="00EB496A" w:rsidP="005E5D7F">
      <w:pPr>
        <w:tabs>
          <w:tab w:val="left" w:pos="1404"/>
        </w:tabs>
        <w:ind w:left="567" w:hanging="567"/>
        <w:jc w:val="both"/>
        <w:rPr>
          <w:rFonts w:ascii="Times New Roman" w:hAnsi="Times New Roman" w:cs="Times New Roman"/>
          <w:sz w:val="24"/>
          <w:szCs w:val="24"/>
        </w:rPr>
      </w:pPr>
      <w:r w:rsidRPr="00FB0206">
        <w:rPr>
          <w:rFonts w:ascii="Times New Roman" w:hAnsi="Times New Roman" w:cs="Times New Roman"/>
          <w:sz w:val="24"/>
          <w:szCs w:val="24"/>
        </w:rPr>
        <w:t>6</w:t>
      </w:r>
      <w:r w:rsidR="00FE7D11" w:rsidRPr="00FB0206">
        <w:rPr>
          <w:rFonts w:ascii="Times New Roman" w:hAnsi="Times New Roman" w:cs="Times New Roman"/>
          <w:sz w:val="24"/>
          <w:szCs w:val="24"/>
        </w:rPr>
        <w:t>.2.</w:t>
      </w:r>
      <w:r w:rsidR="008F048C" w:rsidRPr="00FB0206">
        <w:rPr>
          <w:rFonts w:ascii="Times New Roman" w:hAnsi="Times New Roman" w:cs="Times New Roman"/>
          <w:sz w:val="24"/>
          <w:szCs w:val="24"/>
        </w:rPr>
        <w:t>7</w:t>
      </w:r>
      <w:r w:rsidR="002A1854">
        <w:rPr>
          <w:rFonts w:ascii="Times New Roman" w:hAnsi="Times New Roman" w:cs="Times New Roman"/>
          <w:b/>
          <w:sz w:val="24"/>
          <w:szCs w:val="24"/>
        </w:rPr>
        <w:t>.</w:t>
      </w:r>
      <w:r w:rsidR="00093DAE" w:rsidRPr="00093DAE">
        <w:rPr>
          <w:rFonts w:ascii="Times New Roman" w:hAnsi="Times New Roman" w:cs="Times New Roman"/>
          <w:sz w:val="24"/>
          <w:szCs w:val="24"/>
        </w:rPr>
        <w:t xml:space="preserve"> </w:t>
      </w:r>
      <w:r w:rsidR="008F048C">
        <w:rPr>
          <w:rFonts w:ascii="Times New Roman" w:hAnsi="Times New Roman" w:cs="Times New Roman"/>
          <w:sz w:val="24"/>
          <w:szCs w:val="24"/>
        </w:rPr>
        <w:t xml:space="preserve"> 4734 sayılı Kamu İhale Kanunu kapsamında </w:t>
      </w:r>
      <w:r w:rsidR="000A132C" w:rsidRPr="000A132C">
        <w:rPr>
          <w:rFonts w:ascii="Times New Roman" w:hAnsi="Times New Roman" w:cs="Times New Roman"/>
          <w:sz w:val="24"/>
          <w:szCs w:val="24"/>
        </w:rPr>
        <w:t>yapılacak ihalelerde öncelik</w:t>
      </w:r>
      <w:r w:rsidR="008F048C">
        <w:rPr>
          <w:rFonts w:ascii="Times New Roman" w:hAnsi="Times New Roman" w:cs="Times New Roman"/>
          <w:sz w:val="24"/>
          <w:szCs w:val="24"/>
        </w:rPr>
        <w:t>le ihale EKAP’la ilişkilendirilecek,</w:t>
      </w:r>
      <w:r w:rsidR="000A132C" w:rsidRPr="000A132C">
        <w:rPr>
          <w:rFonts w:ascii="Times New Roman" w:hAnsi="Times New Roman" w:cs="Times New Roman"/>
          <w:sz w:val="24"/>
          <w:szCs w:val="24"/>
        </w:rPr>
        <w:t xml:space="preserve"> EKAP üzerinden İdari şartname ve Sözleşme taslağı hazırlan</w:t>
      </w:r>
      <w:r w:rsidR="008F048C">
        <w:rPr>
          <w:rFonts w:ascii="Times New Roman" w:hAnsi="Times New Roman" w:cs="Times New Roman"/>
          <w:sz w:val="24"/>
          <w:szCs w:val="24"/>
        </w:rPr>
        <w:t>ır.</w:t>
      </w:r>
      <w:r w:rsidR="000A132C" w:rsidRPr="000A132C">
        <w:rPr>
          <w:rFonts w:ascii="Times New Roman" w:hAnsi="Times New Roman" w:cs="Times New Roman"/>
          <w:sz w:val="24"/>
          <w:szCs w:val="24"/>
        </w:rPr>
        <w:t xml:space="preserve">     </w:t>
      </w:r>
    </w:p>
    <w:p w:rsidR="00FE7D11" w:rsidRPr="0043281D"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343A64" w:rsidRPr="0043281D">
        <w:rPr>
          <w:rFonts w:ascii="Times New Roman" w:hAnsi="Times New Roman" w:cs="Times New Roman"/>
          <w:sz w:val="24"/>
          <w:szCs w:val="24"/>
        </w:rPr>
        <w:t>.2.</w:t>
      </w:r>
      <w:r w:rsidR="008F048C">
        <w:rPr>
          <w:rFonts w:ascii="Times New Roman" w:hAnsi="Times New Roman" w:cs="Times New Roman"/>
          <w:sz w:val="24"/>
          <w:szCs w:val="24"/>
        </w:rPr>
        <w:t>8</w:t>
      </w:r>
      <w:r w:rsidR="00343A64" w:rsidRPr="0043281D">
        <w:rPr>
          <w:rFonts w:ascii="Times New Roman" w:hAnsi="Times New Roman" w:cs="Times New Roman"/>
          <w:sz w:val="24"/>
          <w:szCs w:val="24"/>
        </w:rPr>
        <w:t xml:space="preserve">. </w:t>
      </w:r>
      <w:r w:rsidR="0033478B">
        <w:rPr>
          <w:rFonts w:ascii="Times New Roman" w:hAnsi="Times New Roman" w:cs="Times New Roman"/>
          <w:sz w:val="24"/>
          <w:szCs w:val="24"/>
        </w:rPr>
        <w:t>İhale Görevlisi</w:t>
      </w:r>
      <w:r w:rsidR="0048679B">
        <w:rPr>
          <w:rFonts w:ascii="Times New Roman" w:hAnsi="Times New Roman" w:cs="Times New Roman"/>
          <w:sz w:val="24"/>
          <w:szCs w:val="24"/>
        </w:rPr>
        <w:t>; ihale usulü v.b. gibi i</w:t>
      </w:r>
      <w:r w:rsidR="0048679B" w:rsidRPr="0043281D">
        <w:rPr>
          <w:rFonts w:ascii="Times New Roman" w:hAnsi="Times New Roman" w:cs="Times New Roman"/>
          <w:sz w:val="24"/>
          <w:szCs w:val="24"/>
        </w:rPr>
        <w:t xml:space="preserve">lk </w:t>
      </w:r>
      <w:r w:rsidR="0048679B">
        <w:rPr>
          <w:rFonts w:ascii="Times New Roman" w:hAnsi="Times New Roman" w:cs="Times New Roman"/>
          <w:sz w:val="24"/>
          <w:szCs w:val="24"/>
        </w:rPr>
        <w:t>b</w:t>
      </w:r>
      <w:r w:rsidR="0048679B" w:rsidRPr="0043281D">
        <w:rPr>
          <w:rFonts w:ascii="Times New Roman" w:hAnsi="Times New Roman" w:cs="Times New Roman"/>
          <w:sz w:val="24"/>
          <w:szCs w:val="24"/>
        </w:rPr>
        <w:t>ilgileri</w:t>
      </w:r>
      <w:r w:rsidR="0048679B">
        <w:rPr>
          <w:rFonts w:ascii="Times New Roman" w:hAnsi="Times New Roman" w:cs="Times New Roman"/>
          <w:sz w:val="24"/>
          <w:szCs w:val="24"/>
        </w:rPr>
        <w:t xml:space="preserve"> gire</w:t>
      </w:r>
      <w:r w:rsidR="00882624">
        <w:rPr>
          <w:rFonts w:ascii="Times New Roman" w:hAnsi="Times New Roman" w:cs="Times New Roman"/>
          <w:sz w:val="24"/>
          <w:szCs w:val="24"/>
        </w:rPr>
        <w:t>r</w:t>
      </w:r>
      <w:r w:rsidR="0048679B">
        <w:rPr>
          <w:rFonts w:ascii="Times New Roman" w:hAnsi="Times New Roman" w:cs="Times New Roman"/>
          <w:sz w:val="24"/>
          <w:szCs w:val="24"/>
        </w:rPr>
        <w:t xml:space="preserve">, </w:t>
      </w:r>
      <w:r w:rsidR="0048679B" w:rsidRPr="0043281D">
        <w:rPr>
          <w:rFonts w:ascii="Times New Roman" w:hAnsi="Times New Roman" w:cs="Times New Roman"/>
          <w:sz w:val="24"/>
          <w:szCs w:val="24"/>
        </w:rPr>
        <w:t>işin ilgili olduğu OKAS</w:t>
      </w:r>
      <w:r w:rsidR="0048679B">
        <w:rPr>
          <w:rFonts w:ascii="Times New Roman" w:hAnsi="Times New Roman" w:cs="Times New Roman"/>
          <w:sz w:val="24"/>
          <w:szCs w:val="24"/>
        </w:rPr>
        <w:t xml:space="preserve"> (Kamu ihalelerinde AB ülkelerinde kullanılan ve ürün hizmet ya</w:t>
      </w:r>
      <w:r w:rsidR="00725B7C">
        <w:rPr>
          <w:rFonts w:ascii="Times New Roman" w:hAnsi="Times New Roman" w:cs="Times New Roman"/>
          <w:sz w:val="24"/>
          <w:szCs w:val="24"/>
        </w:rPr>
        <w:t xml:space="preserve"> </w:t>
      </w:r>
      <w:r w:rsidR="0048679B">
        <w:rPr>
          <w:rFonts w:ascii="Times New Roman" w:hAnsi="Times New Roman" w:cs="Times New Roman"/>
          <w:sz w:val="24"/>
          <w:szCs w:val="24"/>
        </w:rPr>
        <w:t xml:space="preserve">da yapım kategorilerini tanımlayan sayısal kodlar) </w:t>
      </w:r>
      <w:r w:rsidR="0048679B" w:rsidRPr="0043281D">
        <w:rPr>
          <w:rFonts w:ascii="Times New Roman" w:hAnsi="Times New Roman" w:cs="Times New Roman"/>
          <w:sz w:val="24"/>
          <w:szCs w:val="24"/>
        </w:rPr>
        <w:t>Branşı</w:t>
      </w:r>
      <w:r w:rsidR="0048679B">
        <w:rPr>
          <w:rFonts w:ascii="Times New Roman" w:hAnsi="Times New Roman" w:cs="Times New Roman"/>
          <w:sz w:val="24"/>
          <w:szCs w:val="24"/>
        </w:rPr>
        <w:t>nı</w:t>
      </w:r>
      <w:r w:rsidR="0048679B" w:rsidRPr="0043281D">
        <w:rPr>
          <w:rFonts w:ascii="Times New Roman" w:hAnsi="Times New Roman" w:cs="Times New Roman"/>
          <w:sz w:val="24"/>
          <w:szCs w:val="24"/>
        </w:rPr>
        <w:t xml:space="preserve"> </w:t>
      </w:r>
      <w:r w:rsidR="0048679B">
        <w:rPr>
          <w:rFonts w:ascii="Times New Roman" w:hAnsi="Times New Roman" w:cs="Times New Roman"/>
          <w:sz w:val="24"/>
          <w:szCs w:val="24"/>
        </w:rPr>
        <w:t>seçe</w:t>
      </w:r>
      <w:r w:rsidR="00882624">
        <w:rPr>
          <w:rFonts w:ascii="Times New Roman" w:hAnsi="Times New Roman" w:cs="Times New Roman"/>
          <w:sz w:val="24"/>
          <w:szCs w:val="24"/>
        </w:rPr>
        <w:t>r</w:t>
      </w:r>
      <w:r w:rsidR="0048679B">
        <w:rPr>
          <w:rFonts w:ascii="Times New Roman" w:hAnsi="Times New Roman" w:cs="Times New Roman"/>
          <w:sz w:val="24"/>
          <w:szCs w:val="24"/>
        </w:rPr>
        <w:t xml:space="preserve">, </w:t>
      </w:r>
      <w:r w:rsidR="0048679B" w:rsidRPr="0043281D">
        <w:rPr>
          <w:rFonts w:ascii="Times New Roman" w:hAnsi="Times New Roman" w:cs="Times New Roman"/>
          <w:sz w:val="24"/>
          <w:szCs w:val="24"/>
        </w:rPr>
        <w:t>ihtiyaç malzemeleri kalemleri</w:t>
      </w:r>
      <w:r w:rsidR="0048679B">
        <w:rPr>
          <w:rFonts w:ascii="Times New Roman" w:hAnsi="Times New Roman" w:cs="Times New Roman"/>
          <w:sz w:val="24"/>
          <w:szCs w:val="24"/>
        </w:rPr>
        <w:t>ni gire</w:t>
      </w:r>
      <w:r w:rsidR="00882624">
        <w:rPr>
          <w:rFonts w:ascii="Times New Roman" w:hAnsi="Times New Roman" w:cs="Times New Roman"/>
          <w:sz w:val="24"/>
          <w:szCs w:val="24"/>
        </w:rPr>
        <w:t>r</w:t>
      </w:r>
      <w:r w:rsidR="0048679B">
        <w:rPr>
          <w:rFonts w:ascii="Times New Roman" w:hAnsi="Times New Roman" w:cs="Times New Roman"/>
          <w:sz w:val="24"/>
          <w:szCs w:val="24"/>
        </w:rPr>
        <w:t xml:space="preserve"> ve </w:t>
      </w:r>
      <w:r w:rsidR="00457B8E">
        <w:rPr>
          <w:rFonts w:ascii="Times New Roman" w:hAnsi="Times New Roman" w:cs="Times New Roman"/>
          <w:sz w:val="24"/>
          <w:szCs w:val="24"/>
        </w:rPr>
        <w:t>EKAP’</w:t>
      </w:r>
      <w:r w:rsidR="0048679B">
        <w:rPr>
          <w:rFonts w:ascii="Times New Roman" w:hAnsi="Times New Roman" w:cs="Times New Roman"/>
          <w:sz w:val="24"/>
          <w:szCs w:val="24"/>
        </w:rPr>
        <w:t>t</w:t>
      </w:r>
      <w:r w:rsidR="00457B8E">
        <w:rPr>
          <w:rFonts w:ascii="Times New Roman" w:hAnsi="Times New Roman" w:cs="Times New Roman"/>
          <w:sz w:val="24"/>
          <w:szCs w:val="24"/>
        </w:rPr>
        <w:t xml:space="preserve">a </w:t>
      </w:r>
      <w:r w:rsidR="0048679B">
        <w:rPr>
          <w:rFonts w:ascii="Times New Roman" w:hAnsi="Times New Roman" w:cs="Times New Roman"/>
          <w:sz w:val="24"/>
          <w:szCs w:val="24"/>
        </w:rPr>
        <w:t>İhtiyaç raporunu</w:t>
      </w:r>
      <w:r w:rsidR="00FE7D11" w:rsidRPr="0043281D">
        <w:rPr>
          <w:rFonts w:ascii="Times New Roman" w:hAnsi="Times New Roman" w:cs="Times New Roman"/>
          <w:sz w:val="24"/>
          <w:szCs w:val="24"/>
        </w:rPr>
        <w:t xml:space="preserve"> oluştur</w:t>
      </w:r>
      <w:r w:rsidR="00882624">
        <w:rPr>
          <w:rFonts w:ascii="Times New Roman" w:hAnsi="Times New Roman" w:cs="Times New Roman"/>
          <w:sz w:val="24"/>
          <w:szCs w:val="24"/>
        </w:rPr>
        <w:t>ur</w:t>
      </w:r>
      <w:r w:rsidR="0048679B">
        <w:rPr>
          <w:rFonts w:ascii="Times New Roman" w:hAnsi="Times New Roman" w:cs="Times New Roman"/>
          <w:sz w:val="24"/>
          <w:szCs w:val="24"/>
        </w:rPr>
        <w:t>.</w:t>
      </w:r>
    </w:p>
    <w:p w:rsidR="00A4578A"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343A64" w:rsidRPr="0043281D">
        <w:rPr>
          <w:rFonts w:ascii="Times New Roman" w:hAnsi="Times New Roman" w:cs="Times New Roman"/>
          <w:sz w:val="24"/>
          <w:szCs w:val="24"/>
        </w:rPr>
        <w:t>.2.</w:t>
      </w:r>
      <w:r w:rsidR="008F048C">
        <w:rPr>
          <w:rFonts w:ascii="Times New Roman" w:hAnsi="Times New Roman" w:cs="Times New Roman"/>
          <w:sz w:val="24"/>
          <w:szCs w:val="24"/>
        </w:rPr>
        <w:t>9</w:t>
      </w:r>
      <w:r w:rsidR="008C3518" w:rsidRPr="0043281D">
        <w:rPr>
          <w:rFonts w:ascii="Times New Roman" w:hAnsi="Times New Roman" w:cs="Times New Roman"/>
          <w:sz w:val="24"/>
          <w:szCs w:val="24"/>
        </w:rPr>
        <w:t>.</w:t>
      </w:r>
      <w:r w:rsidR="00457B8E">
        <w:rPr>
          <w:rFonts w:ascii="Times New Roman" w:hAnsi="Times New Roman" w:cs="Times New Roman"/>
          <w:sz w:val="24"/>
          <w:szCs w:val="24"/>
        </w:rPr>
        <w:t xml:space="preserve"> </w:t>
      </w:r>
      <w:r w:rsidR="008F048C">
        <w:rPr>
          <w:rFonts w:ascii="Times New Roman" w:hAnsi="Times New Roman" w:cs="Times New Roman"/>
          <w:sz w:val="24"/>
          <w:szCs w:val="24"/>
        </w:rPr>
        <w:t>İhale görevlisi</w:t>
      </w:r>
      <w:r w:rsidR="0048679B">
        <w:rPr>
          <w:rFonts w:ascii="Times New Roman" w:hAnsi="Times New Roman" w:cs="Times New Roman"/>
          <w:sz w:val="24"/>
          <w:szCs w:val="24"/>
        </w:rPr>
        <w:t xml:space="preserve">; </w:t>
      </w:r>
      <w:r w:rsidR="00457B8E">
        <w:rPr>
          <w:rFonts w:ascii="Times New Roman" w:hAnsi="Times New Roman" w:cs="Times New Roman"/>
          <w:sz w:val="24"/>
          <w:szCs w:val="24"/>
        </w:rPr>
        <w:t>EKAP’ta</w:t>
      </w:r>
      <w:r w:rsidR="00343A64" w:rsidRPr="0043281D">
        <w:rPr>
          <w:rFonts w:ascii="Times New Roman" w:hAnsi="Times New Roman" w:cs="Times New Roman"/>
          <w:sz w:val="24"/>
          <w:szCs w:val="24"/>
        </w:rPr>
        <w:t xml:space="preserve"> </w:t>
      </w:r>
      <w:r w:rsidR="0048679B">
        <w:rPr>
          <w:rFonts w:ascii="Times New Roman" w:hAnsi="Times New Roman" w:cs="Times New Roman"/>
          <w:sz w:val="24"/>
          <w:szCs w:val="24"/>
        </w:rPr>
        <w:t>ihtiyaç raporu oluşturduğu ihale için i</w:t>
      </w:r>
      <w:r w:rsidR="0048679B" w:rsidRPr="0043281D">
        <w:rPr>
          <w:rFonts w:ascii="Times New Roman" w:hAnsi="Times New Roman" w:cs="Times New Roman"/>
          <w:sz w:val="24"/>
          <w:szCs w:val="24"/>
        </w:rPr>
        <w:t>hale</w:t>
      </w:r>
      <w:r w:rsidR="0048679B">
        <w:rPr>
          <w:rFonts w:ascii="Times New Roman" w:hAnsi="Times New Roman" w:cs="Times New Roman"/>
          <w:sz w:val="24"/>
          <w:szCs w:val="24"/>
        </w:rPr>
        <w:t>nin</w:t>
      </w:r>
      <w:r w:rsidR="0048679B" w:rsidRPr="0043281D">
        <w:rPr>
          <w:rFonts w:ascii="Times New Roman" w:hAnsi="Times New Roman" w:cs="Times New Roman"/>
          <w:sz w:val="24"/>
          <w:szCs w:val="24"/>
        </w:rPr>
        <w:t xml:space="preserve"> kapsamı, tür ve usulü</w:t>
      </w:r>
      <w:r w:rsidR="0048679B">
        <w:rPr>
          <w:rFonts w:ascii="Times New Roman" w:hAnsi="Times New Roman" w:cs="Times New Roman"/>
          <w:sz w:val="24"/>
          <w:szCs w:val="24"/>
        </w:rPr>
        <w:t>nü seçe</w:t>
      </w:r>
      <w:r w:rsidR="0048679B" w:rsidRPr="0043281D">
        <w:rPr>
          <w:rFonts w:ascii="Times New Roman" w:hAnsi="Times New Roman" w:cs="Times New Roman"/>
          <w:sz w:val="24"/>
          <w:szCs w:val="24"/>
        </w:rPr>
        <w:t>r, yaklaşık maliyet bilgileri</w:t>
      </w:r>
      <w:r w:rsidR="0048679B">
        <w:rPr>
          <w:rFonts w:ascii="Times New Roman" w:hAnsi="Times New Roman" w:cs="Times New Roman"/>
          <w:sz w:val="24"/>
          <w:szCs w:val="24"/>
        </w:rPr>
        <w:t>ni girer</w:t>
      </w:r>
      <w:r w:rsidR="0048679B" w:rsidRPr="0043281D">
        <w:rPr>
          <w:rFonts w:ascii="Times New Roman" w:hAnsi="Times New Roman" w:cs="Times New Roman"/>
          <w:sz w:val="24"/>
          <w:szCs w:val="24"/>
        </w:rPr>
        <w:t>, ihale bilgileri</w:t>
      </w:r>
      <w:r w:rsidR="0048679B">
        <w:rPr>
          <w:rFonts w:ascii="Times New Roman" w:hAnsi="Times New Roman" w:cs="Times New Roman"/>
          <w:sz w:val="24"/>
          <w:szCs w:val="24"/>
        </w:rPr>
        <w:t>ni</w:t>
      </w:r>
      <w:r w:rsidR="0048679B" w:rsidRPr="0043281D">
        <w:rPr>
          <w:rFonts w:ascii="Times New Roman" w:hAnsi="Times New Roman" w:cs="Times New Roman"/>
          <w:sz w:val="24"/>
          <w:szCs w:val="24"/>
        </w:rPr>
        <w:t xml:space="preserve"> gir</w:t>
      </w:r>
      <w:r w:rsidR="0048679B">
        <w:rPr>
          <w:rFonts w:ascii="Times New Roman" w:hAnsi="Times New Roman" w:cs="Times New Roman"/>
          <w:sz w:val="24"/>
          <w:szCs w:val="24"/>
        </w:rPr>
        <w:t>dikten sonra</w:t>
      </w:r>
      <w:r w:rsidR="0048679B" w:rsidRPr="0043281D">
        <w:rPr>
          <w:rFonts w:ascii="Times New Roman" w:hAnsi="Times New Roman" w:cs="Times New Roman"/>
          <w:sz w:val="24"/>
          <w:szCs w:val="24"/>
        </w:rPr>
        <w:t xml:space="preserve"> </w:t>
      </w:r>
      <w:r w:rsidR="00FE7D11" w:rsidRPr="0043281D">
        <w:rPr>
          <w:rFonts w:ascii="Times New Roman" w:hAnsi="Times New Roman" w:cs="Times New Roman"/>
          <w:sz w:val="24"/>
          <w:szCs w:val="24"/>
        </w:rPr>
        <w:t xml:space="preserve">İhale </w:t>
      </w:r>
      <w:r w:rsidR="0048679B">
        <w:rPr>
          <w:rFonts w:ascii="Times New Roman" w:hAnsi="Times New Roman" w:cs="Times New Roman"/>
          <w:sz w:val="24"/>
          <w:szCs w:val="24"/>
        </w:rPr>
        <w:t xml:space="preserve">Kayıt İşlemini </w:t>
      </w:r>
      <w:r w:rsidR="00FE7D11" w:rsidRPr="0043281D">
        <w:rPr>
          <w:rFonts w:ascii="Times New Roman" w:hAnsi="Times New Roman" w:cs="Times New Roman"/>
          <w:sz w:val="24"/>
          <w:szCs w:val="24"/>
        </w:rPr>
        <w:t>yap</w:t>
      </w:r>
      <w:r w:rsidR="0048679B">
        <w:rPr>
          <w:rFonts w:ascii="Times New Roman" w:hAnsi="Times New Roman" w:cs="Times New Roman"/>
          <w:sz w:val="24"/>
          <w:szCs w:val="24"/>
        </w:rPr>
        <w:t>a</w:t>
      </w:r>
      <w:r w:rsidR="00A4578A">
        <w:rPr>
          <w:rFonts w:ascii="Times New Roman" w:hAnsi="Times New Roman" w:cs="Times New Roman"/>
          <w:sz w:val="24"/>
          <w:szCs w:val="24"/>
        </w:rPr>
        <w:t>r</w:t>
      </w:r>
      <w:r w:rsidR="0048679B">
        <w:rPr>
          <w:rFonts w:ascii="Times New Roman" w:hAnsi="Times New Roman" w:cs="Times New Roman"/>
          <w:sz w:val="24"/>
          <w:szCs w:val="24"/>
        </w:rPr>
        <w:t xml:space="preserve"> ve EKAP’tan girilen bilgileri onaylar.</w:t>
      </w:r>
    </w:p>
    <w:p w:rsidR="00343A64" w:rsidRPr="0043281D"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sidRPr="0043281D">
        <w:rPr>
          <w:rFonts w:ascii="Times New Roman" w:hAnsi="Times New Roman" w:cs="Times New Roman"/>
          <w:sz w:val="24"/>
          <w:szCs w:val="24"/>
        </w:rPr>
        <w:t>.2.</w:t>
      </w:r>
      <w:r w:rsidR="0048679B">
        <w:rPr>
          <w:rFonts w:ascii="Times New Roman" w:hAnsi="Times New Roman" w:cs="Times New Roman"/>
          <w:sz w:val="24"/>
          <w:szCs w:val="24"/>
        </w:rPr>
        <w:t>10</w:t>
      </w:r>
      <w:r w:rsidR="00343A64" w:rsidRPr="0043281D">
        <w:rPr>
          <w:rFonts w:ascii="Times New Roman" w:hAnsi="Times New Roman" w:cs="Times New Roman"/>
          <w:sz w:val="24"/>
          <w:szCs w:val="24"/>
        </w:rPr>
        <w:t xml:space="preserve">.  </w:t>
      </w:r>
      <w:r w:rsidR="0048679B">
        <w:rPr>
          <w:rFonts w:ascii="Times New Roman" w:hAnsi="Times New Roman" w:cs="Times New Roman"/>
          <w:sz w:val="24"/>
          <w:szCs w:val="24"/>
        </w:rPr>
        <w:t xml:space="preserve">İhale Kayıt İşlemi </w:t>
      </w:r>
      <w:r w:rsidR="00655B00">
        <w:rPr>
          <w:rFonts w:ascii="Times New Roman" w:hAnsi="Times New Roman" w:cs="Times New Roman"/>
          <w:sz w:val="24"/>
          <w:szCs w:val="24"/>
        </w:rPr>
        <w:t xml:space="preserve">tamamlanınca </w:t>
      </w:r>
      <w:r w:rsidR="00343A64" w:rsidRPr="0043281D">
        <w:rPr>
          <w:rFonts w:ascii="Times New Roman" w:hAnsi="Times New Roman" w:cs="Times New Roman"/>
          <w:sz w:val="24"/>
          <w:szCs w:val="24"/>
        </w:rPr>
        <w:t>İhale Kayıt Numarası</w:t>
      </w:r>
      <w:r w:rsidR="00882624">
        <w:rPr>
          <w:rFonts w:ascii="Times New Roman" w:hAnsi="Times New Roman" w:cs="Times New Roman"/>
          <w:sz w:val="24"/>
          <w:szCs w:val="24"/>
        </w:rPr>
        <w:t>nı</w:t>
      </w:r>
      <w:r w:rsidR="00343A64" w:rsidRPr="0043281D">
        <w:rPr>
          <w:rFonts w:ascii="Times New Roman" w:hAnsi="Times New Roman" w:cs="Times New Roman"/>
          <w:sz w:val="24"/>
          <w:szCs w:val="24"/>
        </w:rPr>
        <w:t xml:space="preserve"> al</w:t>
      </w:r>
      <w:r w:rsidR="00882624">
        <w:rPr>
          <w:rFonts w:ascii="Times New Roman" w:hAnsi="Times New Roman" w:cs="Times New Roman"/>
          <w:sz w:val="24"/>
          <w:szCs w:val="24"/>
        </w:rPr>
        <w:t>arak</w:t>
      </w:r>
      <w:r w:rsidR="00343A64" w:rsidRPr="0043281D">
        <w:rPr>
          <w:rFonts w:ascii="Times New Roman" w:hAnsi="Times New Roman" w:cs="Times New Roman"/>
          <w:sz w:val="24"/>
          <w:szCs w:val="24"/>
        </w:rPr>
        <w:t xml:space="preserve"> ihaleye ihtiyaç raporu</w:t>
      </w:r>
      <w:r w:rsidR="00882624">
        <w:rPr>
          <w:rFonts w:ascii="Times New Roman" w:hAnsi="Times New Roman" w:cs="Times New Roman"/>
          <w:sz w:val="24"/>
          <w:szCs w:val="24"/>
        </w:rPr>
        <w:t>nu</w:t>
      </w:r>
      <w:r w:rsidR="00343A64" w:rsidRPr="0043281D">
        <w:rPr>
          <w:rFonts w:ascii="Times New Roman" w:hAnsi="Times New Roman" w:cs="Times New Roman"/>
          <w:sz w:val="24"/>
          <w:szCs w:val="24"/>
        </w:rPr>
        <w:t xml:space="preserve"> bağl</w:t>
      </w:r>
      <w:r w:rsidR="00882624">
        <w:rPr>
          <w:rFonts w:ascii="Times New Roman" w:hAnsi="Times New Roman" w:cs="Times New Roman"/>
          <w:sz w:val="24"/>
          <w:szCs w:val="24"/>
        </w:rPr>
        <w:t>ar</w:t>
      </w:r>
      <w:r w:rsidR="00A4578A">
        <w:rPr>
          <w:rFonts w:ascii="Times New Roman" w:hAnsi="Times New Roman" w:cs="Times New Roman"/>
          <w:sz w:val="24"/>
          <w:szCs w:val="24"/>
        </w:rPr>
        <w:t>.</w:t>
      </w:r>
    </w:p>
    <w:p w:rsidR="00343A64" w:rsidRPr="001B2BCB"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sidRPr="001B2BCB">
        <w:rPr>
          <w:rFonts w:ascii="Times New Roman" w:hAnsi="Times New Roman" w:cs="Times New Roman"/>
          <w:sz w:val="24"/>
          <w:szCs w:val="24"/>
        </w:rPr>
        <w:t>.2.</w:t>
      </w:r>
      <w:r w:rsidR="00655B00">
        <w:rPr>
          <w:rFonts w:ascii="Times New Roman" w:hAnsi="Times New Roman" w:cs="Times New Roman"/>
          <w:sz w:val="24"/>
          <w:szCs w:val="24"/>
        </w:rPr>
        <w:t>11</w:t>
      </w:r>
      <w:r w:rsidR="00343A64" w:rsidRPr="001B2BCB">
        <w:rPr>
          <w:rFonts w:ascii="Times New Roman" w:hAnsi="Times New Roman" w:cs="Times New Roman"/>
          <w:sz w:val="24"/>
          <w:szCs w:val="24"/>
        </w:rPr>
        <w:t xml:space="preserve">. </w:t>
      </w:r>
      <w:r w:rsidR="001B2BCB">
        <w:rPr>
          <w:rFonts w:ascii="Times New Roman" w:hAnsi="Times New Roman" w:cs="Times New Roman"/>
          <w:sz w:val="24"/>
          <w:szCs w:val="24"/>
        </w:rPr>
        <w:t xml:space="preserve"> </w:t>
      </w:r>
      <w:r w:rsidR="00655B00">
        <w:rPr>
          <w:rFonts w:ascii="Times New Roman" w:hAnsi="Times New Roman" w:cs="Times New Roman"/>
          <w:sz w:val="24"/>
          <w:szCs w:val="24"/>
        </w:rPr>
        <w:t xml:space="preserve">EKAP’ta </w:t>
      </w:r>
      <w:r w:rsidR="00343A64" w:rsidRPr="001B2BCB">
        <w:rPr>
          <w:rFonts w:ascii="Times New Roman" w:hAnsi="Times New Roman" w:cs="Times New Roman"/>
          <w:sz w:val="24"/>
          <w:szCs w:val="24"/>
        </w:rPr>
        <w:t>İhale sürecine geçiş linki ile ihale bilgileri</w:t>
      </w:r>
      <w:r w:rsidR="001B2BCB">
        <w:rPr>
          <w:rFonts w:ascii="Times New Roman" w:hAnsi="Times New Roman" w:cs="Times New Roman"/>
          <w:sz w:val="24"/>
          <w:szCs w:val="24"/>
        </w:rPr>
        <w:t>nin girilmesi işlemi başlatılır:</w:t>
      </w:r>
    </w:p>
    <w:p w:rsidR="00343A64" w:rsidRPr="001B2BCB" w:rsidRDefault="00A2220A" w:rsidP="005E5D7F">
      <w:pPr>
        <w:tabs>
          <w:tab w:val="left" w:pos="1404"/>
        </w:tabs>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EB496A">
        <w:rPr>
          <w:rFonts w:ascii="Times New Roman" w:hAnsi="Times New Roman" w:cs="Times New Roman"/>
          <w:sz w:val="24"/>
          <w:szCs w:val="24"/>
        </w:rPr>
        <w:t>6</w:t>
      </w:r>
      <w:r w:rsidR="00725B7C">
        <w:rPr>
          <w:rFonts w:ascii="Times New Roman" w:hAnsi="Times New Roman" w:cs="Times New Roman"/>
          <w:sz w:val="24"/>
          <w:szCs w:val="24"/>
        </w:rPr>
        <w:t>.2.11</w:t>
      </w:r>
      <w:r w:rsidR="00343A64" w:rsidRPr="001B2BCB">
        <w:rPr>
          <w:rFonts w:ascii="Times New Roman" w:hAnsi="Times New Roman" w:cs="Times New Roman"/>
          <w:sz w:val="24"/>
          <w:szCs w:val="24"/>
        </w:rPr>
        <w:t>.</w:t>
      </w:r>
      <w:r w:rsidR="001B2BCB">
        <w:rPr>
          <w:rFonts w:ascii="Times New Roman" w:hAnsi="Times New Roman" w:cs="Times New Roman"/>
          <w:sz w:val="24"/>
          <w:szCs w:val="24"/>
        </w:rPr>
        <w:t>1.</w:t>
      </w:r>
      <w:r w:rsidR="00343A64" w:rsidRPr="001B2BCB">
        <w:rPr>
          <w:rFonts w:ascii="Times New Roman" w:hAnsi="Times New Roman" w:cs="Times New Roman"/>
          <w:sz w:val="24"/>
          <w:szCs w:val="24"/>
        </w:rPr>
        <w:t xml:space="preserve"> Teknik Şartname </w:t>
      </w:r>
      <w:r w:rsidR="001B2BCB">
        <w:rPr>
          <w:rFonts w:ascii="Times New Roman" w:hAnsi="Times New Roman" w:cs="Times New Roman"/>
          <w:sz w:val="24"/>
          <w:szCs w:val="24"/>
        </w:rPr>
        <w:t xml:space="preserve">ve ekleri </w:t>
      </w:r>
      <w:r w:rsidR="00BC2C78" w:rsidRPr="001B2BCB">
        <w:rPr>
          <w:rFonts w:ascii="Times New Roman" w:hAnsi="Times New Roman" w:cs="Times New Roman"/>
          <w:sz w:val="24"/>
          <w:szCs w:val="24"/>
        </w:rPr>
        <w:t xml:space="preserve">EKAP’a yüklenerek </w:t>
      </w:r>
      <w:r w:rsidR="00343A64" w:rsidRPr="001B2BCB">
        <w:rPr>
          <w:rFonts w:ascii="Times New Roman" w:hAnsi="Times New Roman" w:cs="Times New Roman"/>
          <w:sz w:val="24"/>
          <w:szCs w:val="24"/>
        </w:rPr>
        <w:t xml:space="preserve">oluşturulan doküman onaylanır. </w:t>
      </w:r>
      <w:r w:rsidR="00BC2C78" w:rsidRPr="001B2BCB">
        <w:rPr>
          <w:rFonts w:ascii="Times New Roman" w:hAnsi="Times New Roman" w:cs="Times New Roman"/>
          <w:sz w:val="24"/>
          <w:szCs w:val="24"/>
        </w:rPr>
        <w:t xml:space="preserve"> </w:t>
      </w:r>
      <w:r w:rsidR="00CA6ECE" w:rsidRPr="001B2BCB">
        <w:rPr>
          <w:rFonts w:ascii="Times New Roman" w:hAnsi="Times New Roman" w:cs="Times New Roman"/>
          <w:sz w:val="24"/>
          <w:szCs w:val="24"/>
        </w:rPr>
        <w:t xml:space="preserve"> </w:t>
      </w:r>
      <w:r w:rsidR="00BC2C78" w:rsidRPr="001B2BCB">
        <w:rPr>
          <w:rFonts w:ascii="Times New Roman" w:hAnsi="Times New Roman" w:cs="Times New Roman"/>
          <w:sz w:val="24"/>
          <w:szCs w:val="24"/>
        </w:rPr>
        <w:t xml:space="preserve"> </w:t>
      </w:r>
    </w:p>
    <w:p w:rsidR="001B2BCB" w:rsidRPr="001B2BCB" w:rsidRDefault="00A2220A" w:rsidP="005E5D7F">
      <w:pPr>
        <w:pStyle w:val="Default"/>
        <w:ind w:left="567"/>
        <w:jc w:val="both"/>
        <w:rPr>
          <w:rFonts w:ascii="Times New Roman" w:hAnsi="Times New Roman" w:cs="Times New Roman"/>
        </w:rPr>
      </w:pPr>
      <w:r>
        <w:rPr>
          <w:rFonts w:ascii="Times New Roman" w:hAnsi="Times New Roman" w:cs="Times New Roman"/>
        </w:rPr>
        <w:t xml:space="preserve"> </w:t>
      </w:r>
      <w:r w:rsidR="00EB496A">
        <w:rPr>
          <w:rFonts w:ascii="Times New Roman" w:hAnsi="Times New Roman" w:cs="Times New Roman"/>
        </w:rPr>
        <w:t>6</w:t>
      </w:r>
      <w:r w:rsidR="008C3518" w:rsidRPr="001B2BCB">
        <w:rPr>
          <w:rFonts w:ascii="Times New Roman" w:hAnsi="Times New Roman" w:cs="Times New Roman"/>
        </w:rPr>
        <w:t>.2.</w:t>
      </w:r>
      <w:r w:rsidR="00725B7C">
        <w:rPr>
          <w:rFonts w:ascii="Times New Roman" w:hAnsi="Times New Roman" w:cs="Times New Roman"/>
        </w:rPr>
        <w:t>11</w:t>
      </w:r>
      <w:r w:rsidR="001B2BCB">
        <w:rPr>
          <w:rFonts w:ascii="Times New Roman" w:hAnsi="Times New Roman" w:cs="Times New Roman"/>
        </w:rPr>
        <w:t>.2</w:t>
      </w:r>
      <w:r w:rsidR="00CA6ECE" w:rsidRPr="001B2BCB">
        <w:rPr>
          <w:rFonts w:ascii="Times New Roman" w:hAnsi="Times New Roman" w:cs="Times New Roman"/>
        </w:rPr>
        <w:t xml:space="preserve">. </w:t>
      </w:r>
      <w:r w:rsidR="00D57272" w:rsidRPr="001B2BCB">
        <w:rPr>
          <w:rFonts w:ascii="Times New Roman" w:hAnsi="Times New Roman" w:cs="Times New Roman"/>
        </w:rPr>
        <w:t xml:space="preserve">EKAP üzerinden </w:t>
      </w:r>
      <w:r w:rsidR="00CA6ECE" w:rsidRPr="001B2BCB">
        <w:rPr>
          <w:rFonts w:ascii="Times New Roman" w:hAnsi="Times New Roman" w:cs="Times New Roman"/>
        </w:rPr>
        <w:t>idari şartname hazırlanır,</w:t>
      </w:r>
      <w:r w:rsidR="004C074F">
        <w:rPr>
          <w:rFonts w:ascii="Times New Roman" w:hAnsi="Times New Roman" w:cs="Times New Roman"/>
        </w:rPr>
        <w:t xml:space="preserve"> planlanan ihale tarih ve saati yazılarak</w:t>
      </w:r>
      <w:r w:rsidR="00CA6ECE" w:rsidRPr="001B2BCB">
        <w:rPr>
          <w:rFonts w:ascii="Times New Roman" w:hAnsi="Times New Roman" w:cs="Times New Roman"/>
        </w:rPr>
        <w:t xml:space="preserve"> onaylanır. </w:t>
      </w:r>
    </w:p>
    <w:p w:rsidR="001B2BCB" w:rsidRPr="001B2BCB" w:rsidRDefault="00EB496A" w:rsidP="005E5D7F">
      <w:pPr>
        <w:pStyle w:val="Default"/>
        <w:ind w:left="567"/>
        <w:jc w:val="both"/>
        <w:rPr>
          <w:rFonts w:ascii="Times New Roman" w:hAnsi="Times New Roman" w:cs="Times New Roman"/>
        </w:rPr>
      </w:pPr>
      <w:r>
        <w:rPr>
          <w:rFonts w:ascii="Times New Roman" w:hAnsi="Times New Roman" w:cs="Times New Roman"/>
        </w:rPr>
        <w:t>6</w:t>
      </w:r>
      <w:r w:rsidR="001B2BCB" w:rsidRPr="001B2BCB">
        <w:rPr>
          <w:rFonts w:ascii="Times New Roman" w:hAnsi="Times New Roman" w:cs="Times New Roman"/>
        </w:rPr>
        <w:t>.2.</w:t>
      </w:r>
      <w:r w:rsidR="00725B7C">
        <w:rPr>
          <w:rFonts w:ascii="Times New Roman" w:hAnsi="Times New Roman" w:cs="Times New Roman"/>
        </w:rPr>
        <w:t>11</w:t>
      </w:r>
      <w:r w:rsidR="001B2BCB">
        <w:rPr>
          <w:rFonts w:ascii="Times New Roman" w:hAnsi="Times New Roman" w:cs="Times New Roman"/>
        </w:rPr>
        <w:t>.3</w:t>
      </w:r>
      <w:r w:rsidR="001B2BCB" w:rsidRPr="001B2BCB">
        <w:rPr>
          <w:rFonts w:ascii="Times New Roman" w:hAnsi="Times New Roman" w:cs="Times New Roman"/>
        </w:rPr>
        <w:t xml:space="preserve">. </w:t>
      </w:r>
      <w:r w:rsidR="00CA6ECE" w:rsidRPr="001B2BCB">
        <w:rPr>
          <w:rFonts w:ascii="Times New Roman" w:hAnsi="Times New Roman" w:cs="Times New Roman"/>
        </w:rPr>
        <w:t>Sözleşme tasarısı hazırlanır, onaylanır.</w:t>
      </w:r>
    </w:p>
    <w:p w:rsidR="001B2BCB" w:rsidRPr="001B2BCB" w:rsidRDefault="001B2BCB" w:rsidP="005E5D7F">
      <w:pPr>
        <w:pStyle w:val="Default"/>
        <w:ind w:left="567"/>
        <w:jc w:val="both"/>
        <w:rPr>
          <w:rFonts w:ascii="Times New Roman" w:hAnsi="Times New Roman" w:cs="Times New Roman"/>
        </w:rPr>
      </w:pPr>
    </w:p>
    <w:p w:rsidR="001B2BCB" w:rsidRPr="005420A2" w:rsidRDefault="00EB496A" w:rsidP="005E5D7F">
      <w:pPr>
        <w:pStyle w:val="Default"/>
        <w:ind w:left="567" w:hanging="567"/>
        <w:jc w:val="both"/>
        <w:rPr>
          <w:rFonts w:ascii="Times New Roman" w:hAnsi="Times New Roman" w:cs="Times New Roman"/>
          <w:color w:val="auto"/>
        </w:rPr>
      </w:pPr>
      <w:r>
        <w:rPr>
          <w:rFonts w:ascii="Times New Roman" w:hAnsi="Times New Roman" w:cs="Times New Roman"/>
          <w:color w:val="auto"/>
        </w:rPr>
        <w:t>6</w:t>
      </w:r>
      <w:r w:rsidR="001B2BCB" w:rsidRPr="005420A2">
        <w:rPr>
          <w:rFonts w:ascii="Times New Roman" w:hAnsi="Times New Roman" w:cs="Times New Roman"/>
          <w:color w:val="auto"/>
        </w:rPr>
        <w:t>.2.</w:t>
      </w:r>
      <w:r w:rsidR="00655B00" w:rsidRPr="005420A2">
        <w:rPr>
          <w:rFonts w:ascii="Times New Roman" w:hAnsi="Times New Roman" w:cs="Times New Roman"/>
          <w:color w:val="auto"/>
        </w:rPr>
        <w:t>1</w:t>
      </w:r>
      <w:r w:rsidR="00FB0206">
        <w:rPr>
          <w:rFonts w:ascii="Times New Roman" w:hAnsi="Times New Roman" w:cs="Times New Roman"/>
          <w:color w:val="auto"/>
        </w:rPr>
        <w:t>2</w:t>
      </w:r>
      <w:r w:rsidR="001B2BCB" w:rsidRPr="005420A2">
        <w:rPr>
          <w:rFonts w:ascii="Times New Roman" w:hAnsi="Times New Roman" w:cs="Times New Roman"/>
          <w:color w:val="auto"/>
        </w:rPr>
        <w:t>.</w:t>
      </w:r>
      <w:r w:rsidR="00D57272" w:rsidRPr="005420A2">
        <w:rPr>
          <w:rFonts w:ascii="Times New Roman" w:hAnsi="Times New Roman" w:cs="Times New Roman"/>
          <w:color w:val="auto"/>
        </w:rPr>
        <w:t xml:space="preserve"> </w:t>
      </w:r>
      <w:r w:rsidR="004D45E8" w:rsidRPr="005420A2">
        <w:rPr>
          <w:rFonts w:ascii="Times New Roman" w:hAnsi="Times New Roman" w:cs="Times New Roman"/>
          <w:color w:val="auto"/>
        </w:rPr>
        <w:t xml:space="preserve">İhalenin kapsamına göre </w:t>
      </w:r>
      <w:r w:rsidR="00A2220A" w:rsidRPr="005420A2">
        <w:rPr>
          <w:rFonts w:ascii="Times New Roman" w:hAnsi="Times New Roman" w:cs="Times New Roman"/>
          <w:color w:val="auto"/>
        </w:rPr>
        <w:t>EK</w:t>
      </w:r>
      <w:r w:rsidR="00655B00" w:rsidRPr="005420A2">
        <w:rPr>
          <w:rFonts w:ascii="Times New Roman" w:hAnsi="Times New Roman" w:cs="Times New Roman"/>
          <w:color w:val="auto"/>
        </w:rPr>
        <w:t>AP</w:t>
      </w:r>
      <w:r w:rsidR="00A2220A" w:rsidRPr="005420A2">
        <w:rPr>
          <w:rFonts w:ascii="Times New Roman" w:hAnsi="Times New Roman" w:cs="Times New Roman"/>
          <w:color w:val="auto"/>
        </w:rPr>
        <w:t xml:space="preserve"> üzerinden h</w:t>
      </w:r>
      <w:r w:rsidR="00CA6ECE" w:rsidRPr="005420A2">
        <w:rPr>
          <w:rFonts w:ascii="Times New Roman" w:hAnsi="Times New Roman" w:cs="Times New Roman"/>
          <w:color w:val="auto"/>
        </w:rPr>
        <w:t>azırlanan dokümanlar</w:t>
      </w:r>
      <w:r w:rsidR="00D57272" w:rsidRPr="005420A2">
        <w:rPr>
          <w:rFonts w:ascii="Times New Roman" w:hAnsi="Times New Roman" w:cs="Times New Roman"/>
          <w:color w:val="auto"/>
        </w:rPr>
        <w:t xml:space="preserve">ın </w:t>
      </w:r>
      <w:r w:rsidR="004D45E8" w:rsidRPr="005420A2">
        <w:rPr>
          <w:rFonts w:ascii="Times New Roman" w:hAnsi="Times New Roman" w:cs="Times New Roman"/>
          <w:color w:val="auto"/>
        </w:rPr>
        <w:t xml:space="preserve">veya DHMİ İhale Yönetmeliği kapsamında yapılacak ihaleler için hazırlanan İdari şartname ve Sözleşme taslaklarının </w:t>
      </w:r>
      <w:r w:rsidR="00D57272" w:rsidRPr="005420A2">
        <w:rPr>
          <w:rFonts w:ascii="Times New Roman" w:hAnsi="Times New Roman" w:cs="Times New Roman"/>
          <w:color w:val="auto"/>
        </w:rPr>
        <w:t>birer çıktısı alınarak kontrolü yapılır, dokümanlar</w:t>
      </w:r>
      <w:r w:rsidR="00CA6ECE" w:rsidRPr="005420A2">
        <w:rPr>
          <w:rFonts w:ascii="Times New Roman" w:hAnsi="Times New Roman" w:cs="Times New Roman"/>
          <w:color w:val="auto"/>
        </w:rPr>
        <w:t xml:space="preserve"> hazırlayan ve inceleyenler tarafından her sayfası paraflanıp son sayfası da isim ve unvan yazılarak imzalan</w:t>
      </w:r>
      <w:r w:rsidR="00D57272" w:rsidRPr="005420A2">
        <w:rPr>
          <w:rFonts w:ascii="Times New Roman" w:hAnsi="Times New Roman" w:cs="Times New Roman"/>
          <w:color w:val="auto"/>
        </w:rPr>
        <w:t>arak ihale dosyasına konur.</w:t>
      </w:r>
    </w:p>
    <w:p w:rsidR="00EB496A" w:rsidRDefault="00EB496A" w:rsidP="005E5D7F">
      <w:pPr>
        <w:pStyle w:val="Default"/>
        <w:ind w:left="567" w:hanging="567"/>
        <w:jc w:val="both"/>
        <w:rPr>
          <w:rFonts w:ascii="Times New Roman" w:hAnsi="Times New Roman" w:cs="Times New Roman"/>
          <w:color w:val="auto"/>
        </w:rPr>
      </w:pPr>
    </w:p>
    <w:p w:rsidR="004D45E8" w:rsidRPr="005420A2" w:rsidRDefault="00EB496A" w:rsidP="005E5D7F">
      <w:pPr>
        <w:pStyle w:val="Default"/>
        <w:ind w:left="567" w:hanging="567"/>
        <w:jc w:val="both"/>
        <w:rPr>
          <w:rFonts w:ascii="Times New Roman" w:hAnsi="Times New Roman" w:cs="Times New Roman"/>
          <w:color w:val="auto"/>
        </w:rPr>
      </w:pPr>
      <w:r>
        <w:rPr>
          <w:rFonts w:ascii="Times New Roman" w:hAnsi="Times New Roman" w:cs="Times New Roman"/>
          <w:color w:val="auto"/>
        </w:rPr>
        <w:t>6</w:t>
      </w:r>
      <w:r w:rsidR="008C3518" w:rsidRPr="005420A2">
        <w:rPr>
          <w:rFonts w:ascii="Times New Roman" w:hAnsi="Times New Roman" w:cs="Times New Roman"/>
          <w:color w:val="auto"/>
        </w:rPr>
        <w:t>.2.</w:t>
      </w:r>
      <w:r w:rsidR="00655B00" w:rsidRPr="005420A2">
        <w:rPr>
          <w:rFonts w:ascii="Times New Roman" w:hAnsi="Times New Roman" w:cs="Times New Roman"/>
          <w:color w:val="auto"/>
        </w:rPr>
        <w:t>1</w:t>
      </w:r>
      <w:r w:rsidR="00FB0206">
        <w:rPr>
          <w:rFonts w:ascii="Times New Roman" w:hAnsi="Times New Roman" w:cs="Times New Roman"/>
          <w:color w:val="auto"/>
        </w:rPr>
        <w:t>3</w:t>
      </w:r>
      <w:r w:rsidR="008C3518" w:rsidRPr="005420A2">
        <w:rPr>
          <w:rFonts w:ascii="Times New Roman" w:hAnsi="Times New Roman" w:cs="Times New Roman"/>
          <w:color w:val="auto"/>
        </w:rPr>
        <w:t>.</w:t>
      </w:r>
      <w:r w:rsidR="00344479" w:rsidRPr="005420A2">
        <w:rPr>
          <w:rFonts w:ascii="Times New Roman" w:hAnsi="Times New Roman" w:cs="Times New Roman"/>
          <w:color w:val="auto"/>
        </w:rPr>
        <w:t xml:space="preserve"> </w:t>
      </w:r>
      <w:r w:rsidR="00D57272" w:rsidRPr="005420A2">
        <w:rPr>
          <w:rFonts w:ascii="Times New Roman" w:hAnsi="Times New Roman" w:cs="Times New Roman"/>
          <w:color w:val="auto"/>
        </w:rPr>
        <w:t xml:space="preserve"> </w:t>
      </w:r>
      <w:r w:rsidR="004D45E8" w:rsidRPr="005420A2">
        <w:rPr>
          <w:rFonts w:ascii="Times New Roman" w:hAnsi="Times New Roman" w:cs="Times New Roman"/>
          <w:color w:val="auto"/>
        </w:rPr>
        <w:t>Dokümanlar;</w:t>
      </w:r>
      <w:r w:rsidR="00FD06BF" w:rsidRPr="005420A2">
        <w:rPr>
          <w:rFonts w:ascii="Times New Roman" w:hAnsi="Times New Roman" w:cs="Times New Roman"/>
          <w:color w:val="auto"/>
        </w:rPr>
        <w:t xml:space="preserve"> </w:t>
      </w:r>
      <w:r w:rsidR="004D45E8" w:rsidRPr="005420A2">
        <w:rPr>
          <w:rFonts w:ascii="Times New Roman" w:hAnsi="Times New Roman" w:cs="Times New Roman"/>
          <w:color w:val="auto"/>
        </w:rPr>
        <w:t xml:space="preserve">Merkezde, hazırlayan </w:t>
      </w:r>
      <w:r w:rsidR="00FD06BF" w:rsidRPr="005420A2">
        <w:rPr>
          <w:rFonts w:ascii="Times New Roman" w:hAnsi="Times New Roman" w:cs="Times New Roman"/>
          <w:color w:val="auto"/>
        </w:rPr>
        <w:t>personel</w:t>
      </w:r>
      <w:r w:rsidR="004D45E8" w:rsidRPr="005420A2">
        <w:rPr>
          <w:rFonts w:ascii="Times New Roman" w:hAnsi="Times New Roman" w:cs="Times New Roman"/>
          <w:color w:val="auto"/>
        </w:rPr>
        <w:t>, Şef/Uzman ve ilgili Şube Müdürü,</w:t>
      </w:r>
    </w:p>
    <w:p w:rsidR="005E5D7F" w:rsidRDefault="005E5D7F" w:rsidP="005E5D7F">
      <w:pPr>
        <w:pStyle w:val="AralkYok"/>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8E6651" w:rsidRPr="005420A2">
        <w:rPr>
          <w:rFonts w:ascii="Times New Roman" w:hAnsi="Times New Roman" w:cs="Times New Roman"/>
          <w:sz w:val="24"/>
          <w:szCs w:val="24"/>
        </w:rPr>
        <w:t>Başmüdürlüklerde</w:t>
      </w:r>
      <w:r w:rsidR="004D45E8" w:rsidRPr="005420A2">
        <w:rPr>
          <w:rFonts w:ascii="Times New Roman" w:hAnsi="Times New Roman" w:cs="Times New Roman"/>
          <w:sz w:val="24"/>
          <w:szCs w:val="24"/>
        </w:rPr>
        <w:t xml:space="preserve">; hazırlayan </w:t>
      </w:r>
      <w:r w:rsidR="00FD06BF" w:rsidRPr="005420A2">
        <w:rPr>
          <w:rFonts w:ascii="Times New Roman" w:hAnsi="Times New Roman" w:cs="Times New Roman"/>
          <w:sz w:val="24"/>
          <w:szCs w:val="24"/>
        </w:rPr>
        <w:t>personel</w:t>
      </w:r>
      <w:r w:rsidR="004D45E8" w:rsidRPr="005420A2">
        <w:rPr>
          <w:rFonts w:ascii="Times New Roman" w:hAnsi="Times New Roman" w:cs="Times New Roman"/>
          <w:sz w:val="24"/>
          <w:szCs w:val="24"/>
        </w:rPr>
        <w:t xml:space="preserve">, </w:t>
      </w:r>
      <w:r w:rsidR="00FD06BF" w:rsidRPr="005420A2">
        <w:rPr>
          <w:rFonts w:ascii="Times New Roman" w:hAnsi="Times New Roman" w:cs="Times New Roman"/>
          <w:sz w:val="24"/>
          <w:szCs w:val="24"/>
        </w:rPr>
        <w:t>Ş</w:t>
      </w:r>
      <w:r w:rsidR="004D45E8" w:rsidRPr="005420A2">
        <w:rPr>
          <w:rFonts w:ascii="Times New Roman" w:hAnsi="Times New Roman" w:cs="Times New Roman"/>
          <w:sz w:val="24"/>
          <w:szCs w:val="24"/>
        </w:rPr>
        <w:t>ef ve Satın</w:t>
      </w:r>
      <w:r w:rsidR="00FD06BF" w:rsidRPr="005420A2">
        <w:rPr>
          <w:rFonts w:ascii="Times New Roman" w:hAnsi="Times New Roman" w:cs="Times New Roman"/>
          <w:sz w:val="24"/>
          <w:szCs w:val="24"/>
        </w:rPr>
        <w:t xml:space="preserve"> A</w:t>
      </w:r>
      <w:r w:rsidR="004D45E8" w:rsidRPr="005420A2">
        <w:rPr>
          <w:rFonts w:ascii="Times New Roman" w:hAnsi="Times New Roman" w:cs="Times New Roman"/>
          <w:sz w:val="24"/>
          <w:szCs w:val="24"/>
        </w:rPr>
        <w:t>lma ve İkmal Müdürü</w:t>
      </w:r>
      <w:r w:rsidR="008E6651" w:rsidRPr="005420A2">
        <w:rPr>
          <w:rFonts w:ascii="Times New Roman" w:hAnsi="Times New Roman" w:cs="Times New Roman"/>
          <w:sz w:val="24"/>
          <w:szCs w:val="24"/>
        </w:rPr>
        <w:t xml:space="preserve">, </w:t>
      </w:r>
    </w:p>
    <w:p w:rsidR="00D57272" w:rsidRDefault="005E5D7F" w:rsidP="005E5D7F">
      <w:pPr>
        <w:pStyle w:val="AralkYok"/>
        <w:ind w:left="851" w:hanging="567"/>
        <w:rPr>
          <w:rFonts w:ascii="Times New Roman" w:hAnsi="Times New Roman" w:cs="Times New Roman"/>
          <w:sz w:val="24"/>
          <w:szCs w:val="24"/>
        </w:rPr>
      </w:pPr>
      <w:r>
        <w:rPr>
          <w:rFonts w:ascii="Times New Roman" w:hAnsi="Times New Roman" w:cs="Times New Roman"/>
          <w:sz w:val="24"/>
          <w:szCs w:val="24"/>
        </w:rPr>
        <w:t xml:space="preserve">        </w:t>
      </w:r>
      <w:r w:rsidR="008E6651" w:rsidRPr="005420A2">
        <w:rPr>
          <w:rFonts w:ascii="Times New Roman" w:hAnsi="Times New Roman" w:cs="Times New Roman"/>
          <w:sz w:val="24"/>
          <w:szCs w:val="24"/>
        </w:rPr>
        <w:t>Müdürlüklerde</w:t>
      </w:r>
      <w:r>
        <w:rPr>
          <w:rFonts w:ascii="Times New Roman" w:hAnsi="Times New Roman" w:cs="Times New Roman"/>
          <w:sz w:val="24"/>
          <w:szCs w:val="24"/>
        </w:rPr>
        <w:t xml:space="preserve">; </w:t>
      </w:r>
      <w:r w:rsidR="00FD06BF" w:rsidRPr="005420A2">
        <w:rPr>
          <w:rFonts w:ascii="Times New Roman" w:hAnsi="Times New Roman" w:cs="Times New Roman"/>
          <w:sz w:val="24"/>
          <w:szCs w:val="24"/>
        </w:rPr>
        <w:t>h</w:t>
      </w:r>
      <w:r w:rsidR="004D45E8" w:rsidRPr="005420A2">
        <w:rPr>
          <w:rFonts w:ascii="Times New Roman" w:hAnsi="Times New Roman" w:cs="Times New Roman"/>
          <w:sz w:val="24"/>
          <w:szCs w:val="24"/>
        </w:rPr>
        <w:t xml:space="preserve">azırlayan </w:t>
      </w:r>
      <w:r w:rsidR="00FD06BF" w:rsidRPr="005420A2">
        <w:rPr>
          <w:rFonts w:ascii="Times New Roman" w:hAnsi="Times New Roman" w:cs="Times New Roman"/>
          <w:sz w:val="24"/>
          <w:szCs w:val="24"/>
        </w:rPr>
        <w:t>personel</w:t>
      </w:r>
      <w:r w:rsidR="004D45E8" w:rsidRPr="005420A2">
        <w:rPr>
          <w:rFonts w:ascii="Times New Roman" w:hAnsi="Times New Roman" w:cs="Times New Roman"/>
          <w:sz w:val="24"/>
          <w:szCs w:val="24"/>
        </w:rPr>
        <w:t xml:space="preserve">, </w:t>
      </w:r>
      <w:r w:rsidR="00FD06BF" w:rsidRPr="005420A2">
        <w:rPr>
          <w:rFonts w:ascii="Times New Roman" w:hAnsi="Times New Roman" w:cs="Times New Roman"/>
          <w:sz w:val="24"/>
          <w:szCs w:val="24"/>
        </w:rPr>
        <w:t>S</w:t>
      </w:r>
      <w:r w:rsidR="004D45E8" w:rsidRPr="005420A2">
        <w:rPr>
          <w:rFonts w:ascii="Times New Roman" w:hAnsi="Times New Roman" w:cs="Times New Roman"/>
          <w:sz w:val="24"/>
          <w:szCs w:val="24"/>
        </w:rPr>
        <w:t xml:space="preserve">atın </w:t>
      </w:r>
      <w:r w:rsidR="00FD06BF" w:rsidRPr="005420A2">
        <w:rPr>
          <w:rFonts w:ascii="Times New Roman" w:hAnsi="Times New Roman" w:cs="Times New Roman"/>
          <w:sz w:val="24"/>
          <w:szCs w:val="24"/>
        </w:rPr>
        <w:t>A</w:t>
      </w:r>
      <w:r w:rsidR="004D45E8" w:rsidRPr="005420A2">
        <w:rPr>
          <w:rFonts w:ascii="Times New Roman" w:hAnsi="Times New Roman" w:cs="Times New Roman"/>
          <w:sz w:val="24"/>
          <w:szCs w:val="24"/>
        </w:rPr>
        <w:t>lma ve İkmal Sorumlusu ve</w:t>
      </w:r>
      <w:r w:rsidR="00FD06BF" w:rsidRPr="005420A2">
        <w:rPr>
          <w:rFonts w:ascii="Times New Roman" w:hAnsi="Times New Roman" w:cs="Times New Roman"/>
          <w:sz w:val="24"/>
          <w:szCs w:val="24"/>
        </w:rPr>
        <w:t xml:space="preserve"> Satın Alma ve İkmal Biriminin bağlı</w:t>
      </w:r>
      <w:r>
        <w:rPr>
          <w:rFonts w:ascii="Times New Roman" w:hAnsi="Times New Roman" w:cs="Times New Roman"/>
          <w:sz w:val="24"/>
          <w:szCs w:val="24"/>
        </w:rPr>
        <w:t xml:space="preserve"> </w:t>
      </w:r>
      <w:r w:rsidR="00FD06BF" w:rsidRPr="005420A2">
        <w:rPr>
          <w:rFonts w:ascii="Times New Roman" w:hAnsi="Times New Roman" w:cs="Times New Roman"/>
          <w:sz w:val="24"/>
          <w:szCs w:val="24"/>
        </w:rPr>
        <w:t>bulunduğu Meydan Müdür yardımcısı</w:t>
      </w:r>
      <w:r w:rsidR="004D45E8" w:rsidRPr="005420A2">
        <w:rPr>
          <w:rFonts w:ascii="Times New Roman" w:hAnsi="Times New Roman" w:cs="Times New Roman"/>
          <w:sz w:val="24"/>
          <w:szCs w:val="24"/>
        </w:rPr>
        <w:t xml:space="preserve"> </w:t>
      </w:r>
      <w:r w:rsidR="00FD06BF" w:rsidRPr="005420A2">
        <w:rPr>
          <w:rFonts w:ascii="Times New Roman" w:hAnsi="Times New Roman" w:cs="Times New Roman"/>
          <w:sz w:val="24"/>
          <w:szCs w:val="24"/>
        </w:rPr>
        <w:t>tarafından imzalanır.</w:t>
      </w:r>
    </w:p>
    <w:p w:rsidR="005E5D7F" w:rsidRPr="005420A2" w:rsidRDefault="005E5D7F" w:rsidP="005E5D7F">
      <w:pPr>
        <w:pStyle w:val="AralkYok"/>
        <w:ind w:left="851" w:hanging="567"/>
        <w:rPr>
          <w:rFonts w:ascii="Times New Roman" w:hAnsi="Times New Roman" w:cs="Times New Roman"/>
          <w:sz w:val="24"/>
          <w:szCs w:val="24"/>
        </w:rPr>
      </w:pPr>
    </w:p>
    <w:p w:rsidR="006730A4" w:rsidRPr="006018C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.2.1</w:t>
      </w:r>
      <w:r w:rsidR="00FB0206">
        <w:rPr>
          <w:rFonts w:ascii="Times New Roman" w:hAnsi="Times New Roman" w:cs="Times New Roman"/>
          <w:sz w:val="24"/>
          <w:szCs w:val="24"/>
        </w:rPr>
        <w:t>4</w:t>
      </w:r>
      <w:r w:rsidR="00BA317C" w:rsidRPr="006018C8">
        <w:rPr>
          <w:rFonts w:ascii="Times New Roman" w:hAnsi="Times New Roman" w:cs="Times New Roman"/>
          <w:sz w:val="24"/>
          <w:szCs w:val="24"/>
        </w:rPr>
        <w:t xml:space="preserve">. İhale/Alım onay belgesi eklerini oluşturan idari şartname ve sözleşme taslağı hazırlandıktan sonra; </w:t>
      </w:r>
    </w:p>
    <w:p w:rsidR="00BA317C" w:rsidRPr="006018C8" w:rsidRDefault="00EB496A" w:rsidP="00643203">
      <w:p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6</w:t>
      </w:r>
      <w:r w:rsidR="00CC03ED">
        <w:rPr>
          <w:rFonts w:ascii="Times New Roman" w:hAnsi="Times New Roman" w:cs="Times New Roman"/>
          <w:sz w:val="24"/>
          <w:szCs w:val="24"/>
        </w:rPr>
        <w:t>.2.</w:t>
      </w:r>
      <w:r w:rsidR="00655B00">
        <w:rPr>
          <w:rFonts w:ascii="Times New Roman" w:hAnsi="Times New Roman" w:cs="Times New Roman"/>
          <w:sz w:val="24"/>
          <w:szCs w:val="24"/>
        </w:rPr>
        <w:t>1</w:t>
      </w:r>
      <w:r w:rsidR="00FB0206">
        <w:rPr>
          <w:rFonts w:ascii="Times New Roman" w:hAnsi="Times New Roman" w:cs="Times New Roman"/>
          <w:sz w:val="24"/>
          <w:szCs w:val="24"/>
        </w:rPr>
        <w:t>4</w:t>
      </w:r>
      <w:r w:rsidR="00CC03ED">
        <w:rPr>
          <w:rFonts w:ascii="Times New Roman" w:hAnsi="Times New Roman" w:cs="Times New Roman"/>
          <w:sz w:val="24"/>
          <w:szCs w:val="24"/>
        </w:rPr>
        <w:t xml:space="preserve">.1. </w:t>
      </w:r>
      <w:r w:rsidR="00BA317C" w:rsidRPr="006018C8">
        <w:rPr>
          <w:rFonts w:ascii="Times New Roman" w:hAnsi="Times New Roman" w:cs="Times New Roman"/>
          <w:sz w:val="24"/>
          <w:szCs w:val="24"/>
        </w:rPr>
        <w:t>İhale görevlisi DHMİ On</w:t>
      </w:r>
      <w:r w:rsidR="00882624">
        <w:rPr>
          <w:rFonts w:ascii="Times New Roman" w:hAnsi="Times New Roman" w:cs="Times New Roman"/>
          <w:sz w:val="24"/>
          <w:szCs w:val="24"/>
        </w:rPr>
        <w:t>-</w:t>
      </w:r>
      <w:r w:rsidR="00BA317C" w:rsidRPr="006018C8">
        <w:rPr>
          <w:rFonts w:ascii="Times New Roman" w:hAnsi="Times New Roman" w:cs="Times New Roman"/>
          <w:sz w:val="24"/>
          <w:szCs w:val="24"/>
        </w:rPr>
        <w:t>lıne sisteminden Satın Alma İşlemleri, İhale İşlemlerinden satın alınacak mal</w:t>
      </w:r>
      <w:r w:rsidR="00882624">
        <w:rPr>
          <w:rFonts w:ascii="Times New Roman" w:hAnsi="Times New Roman" w:cs="Times New Roman"/>
          <w:sz w:val="24"/>
          <w:szCs w:val="24"/>
        </w:rPr>
        <w:t xml:space="preserve"> ve hizmete ait talep ekranında</w:t>
      </w:r>
      <w:r w:rsidR="00BA317C" w:rsidRPr="006018C8">
        <w:rPr>
          <w:rFonts w:ascii="Times New Roman" w:hAnsi="Times New Roman" w:cs="Times New Roman"/>
          <w:sz w:val="24"/>
          <w:szCs w:val="24"/>
        </w:rPr>
        <w:t xml:space="preserve"> </w:t>
      </w:r>
      <w:r w:rsidR="005B78D7">
        <w:rPr>
          <w:rFonts w:ascii="Times New Roman" w:hAnsi="Times New Roman" w:cs="Times New Roman"/>
          <w:sz w:val="24"/>
          <w:szCs w:val="24"/>
        </w:rPr>
        <w:t>İ</w:t>
      </w:r>
      <w:r w:rsidR="00BA317C" w:rsidRPr="006018C8">
        <w:rPr>
          <w:rFonts w:ascii="Times New Roman" w:hAnsi="Times New Roman" w:cs="Times New Roman"/>
          <w:sz w:val="24"/>
          <w:szCs w:val="24"/>
        </w:rPr>
        <w:t xml:space="preserve">hale </w:t>
      </w:r>
      <w:r w:rsidR="005B78D7">
        <w:rPr>
          <w:rFonts w:ascii="Times New Roman" w:hAnsi="Times New Roman" w:cs="Times New Roman"/>
          <w:sz w:val="24"/>
          <w:szCs w:val="24"/>
        </w:rPr>
        <w:t>O</w:t>
      </w:r>
      <w:r w:rsidR="00BA317C" w:rsidRPr="006018C8">
        <w:rPr>
          <w:rFonts w:ascii="Times New Roman" w:hAnsi="Times New Roman" w:cs="Times New Roman"/>
          <w:sz w:val="24"/>
          <w:szCs w:val="24"/>
        </w:rPr>
        <w:t xml:space="preserve">nay </w:t>
      </w:r>
      <w:r w:rsidR="005B78D7">
        <w:rPr>
          <w:rFonts w:ascii="Times New Roman" w:hAnsi="Times New Roman" w:cs="Times New Roman"/>
          <w:sz w:val="24"/>
          <w:szCs w:val="24"/>
        </w:rPr>
        <w:t>B</w:t>
      </w:r>
      <w:r w:rsidR="00BA317C" w:rsidRPr="006018C8">
        <w:rPr>
          <w:rFonts w:ascii="Times New Roman" w:hAnsi="Times New Roman" w:cs="Times New Roman"/>
          <w:sz w:val="24"/>
          <w:szCs w:val="24"/>
        </w:rPr>
        <w:t>elgesini oluştur</w:t>
      </w:r>
      <w:r w:rsidR="00882624">
        <w:rPr>
          <w:rFonts w:ascii="Times New Roman" w:hAnsi="Times New Roman" w:cs="Times New Roman"/>
          <w:sz w:val="24"/>
          <w:szCs w:val="24"/>
        </w:rPr>
        <w:t>ur.</w:t>
      </w:r>
      <w:r w:rsidR="00BA317C" w:rsidRPr="006018C8">
        <w:rPr>
          <w:rFonts w:ascii="Times New Roman" w:hAnsi="Times New Roman" w:cs="Times New Roman"/>
          <w:sz w:val="24"/>
          <w:szCs w:val="24"/>
        </w:rPr>
        <w:t xml:space="preserve"> </w:t>
      </w:r>
      <w:r w:rsidR="00B926B9">
        <w:rPr>
          <w:rFonts w:ascii="Times New Roman" w:hAnsi="Times New Roman" w:cs="Times New Roman"/>
          <w:sz w:val="24"/>
          <w:szCs w:val="24"/>
        </w:rPr>
        <w:t xml:space="preserve"> </w:t>
      </w:r>
    </w:p>
    <w:p w:rsidR="00BA317C" w:rsidRPr="006018C8" w:rsidRDefault="00EB496A" w:rsidP="00643203">
      <w:p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6</w:t>
      </w:r>
      <w:r w:rsidR="00FB0206">
        <w:rPr>
          <w:rFonts w:ascii="Times New Roman" w:hAnsi="Times New Roman" w:cs="Times New Roman"/>
          <w:sz w:val="24"/>
          <w:szCs w:val="24"/>
        </w:rPr>
        <w:t>.2.14</w:t>
      </w:r>
      <w:r w:rsidR="00CC03ED">
        <w:rPr>
          <w:rFonts w:ascii="Times New Roman" w:hAnsi="Times New Roman" w:cs="Times New Roman"/>
          <w:sz w:val="24"/>
          <w:szCs w:val="24"/>
        </w:rPr>
        <w:t xml:space="preserve">.2. </w:t>
      </w:r>
      <w:r w:rsidR="00BA317C" w:rsidRPr="006018C8">
        <w:rPr>
          <w:rFonts w:ascii="Times New Roman" w:hAnsi="Times New Roman" w:cs="Times New Roman"/>
          <w:sz w:val="24"/>
          <w:szCs w:val="24"/>
        </w:rPr>
        <w:t xml:space="preserve">Onay belgelerinde ihalenin hangi usulle </w:t>
      </w:r>
      <w:r w:rsidR="00BA317C" w:rsidRPr="004D6D92">
        <w:rPr>
          <w:rFonts w:ascii="Times New Roman" w:hAnsi="Times New Roman" w:cs="Times New Roman"/>
          <w:sz w:val="24"/>
          <w:szCs w:val="24"/>
        </w:rPr>
        <w:t>yapılacağı,</w:t>
      </w:r>
      <w:r w:rsidR="00457B8E" w:rsidRPr="004D6D92">
        <w:rPr>
          <w:rFonts w:ascii="Times New Roman" w:hAnsi="Times New Roman" w:cs="Times New Roman"/>
          <w:sz w:val="24"/>
          <w:szCs w:val="24"/>
        </w:rPr>
        <w:t xml:space="preserve"> işin niteliği, miktarı, tanımı, yaklaşık maliyeti, ihale usulü, ilanın nerde yayı</w:t>
      </w:r>
      <w:r w:rsidR="00352BCC">
        <w:rPr>
          <w:rFonts w:ascii="Times New Roman" w:hAnsi="Times New Roman" w:cs="Times New Roman"/>
          <w:sz w:val="24"/>
          <w:szCs w:val="24"/>
        </w:rPr>
        <w:t>m</w:t>
      </w:r>
      <w:r w:rsidR="00457B8E" w:rsidRPr="004D6D92">
        <w:rPr>
          <w:rFonts w:ascii="Times New Roman" w:hAnsi="Times New Roman" w:cs="Times New Roman"/>
          <w:sz w:val="24"/>
          <w:szCs w:val="24"/>
        </w:rPr>
        <w:t xml:space="preserve">lanacağı, ödenek bilgileri, komisyon üyeleri ile alım gerekçesi </w:t>
      </w:r>
      <w:r w:rsidR="00BA317C" w:rsidRPr="004D6D92">
        <w:rPr>
          <w:rFonts w:ascii="Times New Roman" w:hAnsi="Times New Roman" w:cs="Times New Roman"/>
          <w:sz w:val="24"/>
          <w:szCs w:val="24"/>
        </w:rPr>
        <w:t>mutlaka belirtilir.</w:t>
      </w:r>
      <w:r w:rsidR="00BA317C" w:rsidRPr="006018C8">
        <w:rPr>
          <w:rFonts w:ascii="Times New Roman" w:hAnsi="Times New Roman" w:cs="Times New Roman"/>
          <w:sz w:val="24"/>
          <w:szCs w:val="24"/>
        </w:rPr>
        <w:t xml:space="preserve"> </w:t>
      </w:r>
    </w:p>
    <w:p w:rsidR="00BA317C" w:rsidRPr="006018C8" w:rsidRDefault="00EB496A" w:rsidP="00643203">
      <w:pPr>
        <w:tabs>
          <w:tab w:val="left" w:pos="1134"/>
        </w:tabs>
        <w:ind w:left="1134" w:hanging="567"/>
        <w:jc w:val="both"/>
        <w:rPr>
          <w:rFonts w:ascii="Times New Roman" w:hAnsi="Times New Roman" w:cs="Times New Roman"/>
          <w:sz w:val="24"/>
          <w:szCs w:val="24"/>
        </w:rPr>
      </w:pPr>
      <w:r>
        <w:rPr>
          <w:rFonts w:ascii="Times New Roman" w:hAnsi="Times New Roman" w:cs="Times New Roman"/>
          <w:sz w:val="24"/>
          <w:szCs w:val="24"/>
        </w:rPr>
        <w:t>6</w:t>
      </w:r>
      <w:r w:rsidR="00FB0206">
        <w:rPr>
          <w:rFonts w:ascii="Times New Roman" w:hAnsi="Times New Roman" w:cs="Times New Roman"/>
          <w:sz w:val="24"/>
          <w:szCs w:val="24"/>
        </w:rPr>
        <w:t>.2.14</w:t>
      </w:r>
      <w:r w:rsidR="00CC03ED">
        <w:rPr>
          <w:rFonts w:ascii="Times New Roman" w:hAnsi="Times New Roman" w:cs="Times New Roman"/>
          <w:sz w:val="24"/>
          <w:szCs w:val="24"/>
        </w:rPr>
        <w:t xml:space="preserve">.3. </w:t>
      </w:r>
      <w:r w:rsidR="00BA317C" w:rsidRPr="006018C8">
        <w:rPr>
          <w:rFonts w:ascii="Times New Roman" w:hAnsi="Times New Roman" w:cs="Times New Roman"/>
          <w:sz w:val="24"/>
          <w:szCs w:val="24"/>
        </w:rPr>
        <w:t xml:space="preserve">Onay belgelerinde hazırlayan kişiden başlamak üzere şef, uzman, </w:t>
      </w:r>
      <w:r w:rsidR="004D6D92">
        <w:rPr>
          <w:rFonts w:ascii="Times New Roman" w:hAnsi="Times New Roman" w:cs="Times New Roman"/>
          <w:sz w:val="24"/>
          <w:szCs w:val="24"/>
        </w:rPr>
        <w:t xml:space="preserve">şube </w:t>
      </w:r>
      <w:r w:rsidR="00BA317C" w:rsidRPr="006018C8">
        <w:rPr>
          <w:rFonts w:ascii="Times New Roman" w:hAnsi="Times New Roman" w:cs="Times New Roman"/>
          <w:sz w:val="24"/>
          <w:szCs w:val="24"/>
        </w:rPr>
        <w:t xml:space="preserve">müdürü (Bulunulan merkez/havalimanındaki personel görevlendirilmesine göre) paraf açılarak yetki limitlerine göre (Örn. Uygun görüşle Arz. Genel Müdür Yardımcısı, Uygundur Genel Müdür) imzaya </w:t>
      </w:r>
      <w:r w:rsidR="001C551A" w:rsidRPr="006018C8">
        <w:rPr>
          <w:rFonts w:ascii="Times New Roman" w:hAnsi="Times New Roman" w:cs="Times New Roman"/>
          <w:sz w:val="24"/>
          <w:szCs w:val="24"/>
        </w:rPr>
        <w:t>açılır.</w:t>
      </w:r>
      <w:r w:rsidR="00B926B9">
        <w:rPr>
          <w:rFonts w:ascii="Times New Roman" w:hAnsi="Times New Roman" w:cs="Times New Roman"/>
          <w:sz w:val="24"/>
          <w:szCs w:val="24"/>
        </w:rPr>
        <w:t xml:space="preserve"> Yatırım programından alınacak mal ve hizmetler için merkezde Strateji Geliştirme ve Mali İşler </w:t>
      </w:r>
      <w:r w:rsidR="00882624">
        <w:rPr>
          <w:rFonts w:ascii="Times New Roman" w:hAnsi="Times New Roman" w:cs="Times New Roman"/>
          <w:sz w:val="24"/>
          <w:szCs w:val="24"/>
        </w:rPr>
        <w:t>D</w:t>
      </w:r>
      <w:r w:rsidR="00B926B9">
        <w:rPr>
          <w:rFonts w:ascii="Times New Roman" w:hAnsi="Times New Roman" w:cs="Times New Roman"/>
          <w:sz w:val="24"/>
          <w:szCs w:val="24"/>
        </w:rPr>
        <w:t xml:space="preserve">airesi Başkanlıklarının koordinesi alınır. Havalimanlarında yetki onayına istinaden işlem yapılır.) </w:t>
      </w:r>
    </w:p>
    <w:p w:rsidR="00D57272" w:rsidRDefault="00EB496A" w:rsidP="005E5D7F">
      <w:pPr>
        <w:pStyle w:val="Default"/>
        <w:ind w:left="567" w:hanging="567"/>
        <w:rPr>
          <w:rFonts w:ascii="Times New Roman" w:hAnsi="Times New Roman" w:cs="Times New Roman"/>
          <w:color w:val="auto"/>
        </w:rPr>
      </w:pPr>
      <w:r>
        <w:rPr>
          <w:rFonts w:ascii="Times New Roman" w:eastAsia="Times New Roman" w:hAnsi="Times New Roman" w:cs="Times New Roman"/>
          <w:lang w:eastAsia="tr-TR"/>
        </w:rPr>
        <w:t>6</w:t>
      </w:r>
      <w:r w:rsidR="00841293" w:rsidRPr="006018C8">
        <w:rPr>
          <w:rFonts w:ascii="Times New Roman" w:eastAsia="Times New Roman" w:hAnsi="Times New Roman" w:cs="Times New Roman"/>
          <w:lang w:eastAsia="tr-TR"/>
        </w:rPr>
        <w:t>.</w:t>
      </w:r>
      <w:r w:rsidR="001C551A" w:rsidRPr="006018C8">
        <w:rPr>
          <w:rFonts w:ascii="Times New Roman" w:eastAsia="Times New Roman" w:hAnsi="Times New Roman" w:cs="Times New Roman"/>
          <w:lang w:eastAsia="tr-TR"/>
        </w:rPr>
        <w:t>2.</w:t>
      </w:r>
      <w:r w:rsidR="00655B00">
        <w:rPr>
          <w:rFonts w:ascii="Times New Roman" w:eastAsia="Times New Roman" w:hAnsi="Times New Roman" w:cs="Times New Roman"/>
          <w:lang w:eastAsia="tr-TR"/>
        </w:rPr>
        <w:t>1</w:t>
      </w:r>
      <w:r w:rsidR="00FB0206">
        <w:rPr>
          <w:rFonts w:ascii="Times New Roman" w:eastAsia="Times New Roman" w:hAnsi="Times New Roman" w:cs="Times New Roman"/>
          <w:lang w:eastAsia="tr-TR"/>
        </w:rPr>
        <w:t>5</w:t>
      </w:r>
      <w:r w:rsidR="001C551A" w:rsidRPr="006018C8">
        <w:rPr>
          <w:rFonts w:ascii="Times New Roman" w:eastAsia="Times New Roman" w:hAnsi="Times New Roman" w:cs="Times New Roman"/>
          <w:lang w:eastAsia="tr-TR"/>
        </w:rPr>
        <w:t xml:space="preserve">. </w:t>
      </w:r>
      <w:r w:rsidR="003354E0" w:rsidRPr="006018C8">
        <w:rPr>
          <w:rFonts w:ascii="Times New Roman" w:eastAsia="Times New Roman" w:hAnsi="Times New Roman" w:cs="Times New Roman"/>
          <w:lang w:eastAsia="tr-TR"/>
        </w:rPr>
        <w:t xml:space="preserve"> </w:t>
      </w:r>
      <w:r w:rsidR="001C551A" w:rsidRPr="006018C8">
        <w:rPr>
          <w:rFonts w:ascii="Times New Roman" w:hAnsi="Times New Roman" w:cs="Times New Roman"/>
        </w:rPr>
        <w:t xml:space="preserve"> </w:t>
      </w:r>
      <w:r w:rsidR="001C551A" w:rsidRPr="006018C8">
        <w:rPr>
          <w:rFonts w:ascii="Times New Roman" w:hAnsi="Times New Roman" w:cs="Times New Roman"/>
          <w:color w:val="auto"/>
        </w:rPr>
        <w:t xml:space="preserve">İhale </w:t>
      </w:r>
      <w:r w:rsidR="00D57272" w:rsidRPr="006018C8">
        <w:rPr>
          <w:rFonts w:ascii="Times New Roman" w:hAnsi="Times New Roman" w:cs="Times New Roman"/>
          <w:color w:val="auto"/>
        </w:rPr>
        <w:t xml:space="preserve">onay belgesi ihale </w:t>
      </w:r>
      <w:r w:rsidR="001C551A" w:rsidRPr="006018C8">
        <w:rPr>
          <w:rFonts w:ascii="Times New Roman" w:hAnsi="Times New Roman" w:cs="Times New Roman"/>
          <w:color w:val="auto"/>
        </w:rPr>
        <w:t>yetkilisince</w:t>
      </w:r>
      <w:r w:rsidR="004D6D92">
        <w:rPr>
          <w:rFonts w:ascii="Times New Roman" w:hAnsi="Times New Roman" w:cs="Times New Roman"/>
          <w:color w:val="auto"/>
        </w:rPr>
        <w:t xml:space="preserve"> onaylanınca ilanen duyuru yapılacak</w:t>
      </w:r>
      <w:r w:rsidR="00D57272" w:rsidRPr="006018C8">
        <w:rPr>
          <w:rFonts w:ascii="Times New Roman" w:hAnsi="Times New Roman" w:cs="Times New Roman"/>
          <w:color w:val="auto"/>
        </w:rPr>
        <w:t xml:space="preserve"> ihalelerde ilan hazırlanma ve gönderme aşamasına geçilir.</w:t>
      </w:r>
      <w:r w:rsidR="00DF5E58" w:rsidRPr="006018C8">
        <w:rPr>
          <w:rFonts w:ascii="Times New Roman" w:hAnsi="Times New Roman" w:cs="Times New Roman"/>
          <w:color w:val="auto"/>
        </w:rPr>
        <w:t xml:space="preserve"> (Pazarlık usulünde ilan yapılması zorunlu değildir.)</w:t>
      </w:r>
    </w:p>
    <w:p w:rsidR="006018C8" w:rsidRDefault="006018C8" w:rsidP="005E5D7F">
      <w:pPr>
        <w:pStyle w:val="Default"/>
        <w:ind w:left="567" w:hanging="567"/>
        <w:jc w:val="both"/>
        <w:rPr>
          <w:rFonts w:ascii="Times New Roman" w:hAnsi="Times New Roman" w:cs="Times New Roman"/>
        </w:rPr>
      </w:pPr>
    </w:p>
    <w:p w:rsidR="006018C8" w:rsidRDefault="00EB496A" w:rsidP="005E5D7F">
      <w:pPr>
        <w:pStyle w:val="Default"/>
        <w:ind w:left="567" w:hanging="567"/>
        <w:jc w:val="both"/>
        <w:rPr>
          <w:rFonts w:ascii="Times New Roman" w:hAnsi="Times New Roman" w:cs="Times New Roman"/>
        </w:rPr>
      </w:pPr>
      <w:r>
        <w:rPr>
          <w:rFonts w:ascii="Times New Roman" w:hAnsi="Times New Roman" w:cs="Times New Roman"/>
        </w:rPr>
        <w:t>6</w:t>
      </w:r>
      <w:r w:rsidR="006018C8">
        <w:rPr>
          <w:rFonts w:ascii="Times New Roman" w:hAnsi="Times New Roman" w:cs="Times New Roman"/>
        </w:rPr>
        <w:t>.2.</w:t>
      </w:r>
      <w:r w:rsidR="00A2220A">
        <w:rPr>
          <w:rFonts w:ascii="Times New Roman" w:hAnsi="Times New Roman" w:cs="Times New Roman"/>
        </w:rPr>
        <w:t>1</w:t>
      </w:r>
      <w:r w:rsidR="00FB0206">
        <w:rPr>
          <w:rFonts w:ascii="Times New Roman" w:hAnsi="Times New Roman" w:cs="Times New Roman"/>
        </w:rPr>
        <w:t>6</w:t>
      </w:r>
      <w:r w:rsidR="006018C8">
        <w:rPr>
          <w:rFonts w:ascii="Times New Roman" w:hAnsi="Times New Roman" w:cs="Times New Roman"/>
        </w:rPr>
        <w:t xml:space="preserve">. </w:t>
      </w:r>
      <w:r w:rsidR="006018C8" w:rsidRPr="001B2BCB">
        <w:rPr>
          <w:rFonts w:ascii="Times New Roman" w:hAnsi="Times New Roman" w:cs="Times New Roman"/>
        </w:rPr>
        <w:t xml:space="preserve"> </w:t>
      </w:r>
      <w:r w:rsidR="006018C8">
        <w:rPr>
          <w:rFonts w:ascii="Times New Roman" w:hAnsi="Times New Roman" w:cs="Times New Roman"/>
        </w:rPr>
        <w:t xml:space="preserve">İhale tarih ve saati </w:t>
      </w:r>
      <w:r w:rsidR="004C074F">
        <w:rPr>
          <w:rFonts w:ascii="Times New Roman" w:hAnsi="Times New Roman" w:cs="Times New Roman"/>
        </w:rPr>
        <w:t xml:space="preserve">kesinleşince </w:t>
      </w:r>
      <w:r w:rsidR="006018C8" w:rsidRPr="001B2BCB">
        <w:rPr>
          <w:rFonts w:ascii="Times New Roman" w:hAnsi="Times New Roman" w:cs="Times New Roman"/>
        </w:rPr>
        <w:t xml:space="preserve">EKAP üzerinden </w:t>
      </w:r>
      <w:r w:rsidR="006018C8">
        <w:rPr>
          <w:rFonts w:ascii="Times New Roman" w:hAnsi="Times New Roman" w:cs="Times New Roman"/>
        </w:rPr>
        <w:t>doküman onayları kaldırılarak İdar</w:t>
      </w:r>
      <w:r w:rsidR="004C074F">
        <w:rPr>
          <w:rFonts w:ascii="Times New Roman" w:hAnsi="Times New Roman" w:cs="Times New Roman"/>
        </w:rPr>
        <w:t xml:space="preserve">i </w:t>
      </w:r>
      <w:r w:rsidR="006018C8">
        <w:rPr>
          <w:rFonts w:ascii="Times New Roman" w:hAnsi="Times New Roman" w:cs="Times New Roman"/>
        </w:rPr>
        <w:t>şartnamenin ilgili maddelerine ihale tarih ve saati gir</w:t>
      </w:r>
      <w:r w:rsidR="00B926B9">
        <w:rPr>
          <w:rFonts w:ascii="Times New Roman" w:hAnsi="Times New Roman" w:cs="Times New Roman"/>
        </w:rPr>
        <w:t>ili</w:t>
      </w:r>
      <w:r w:rsidR="006018C8">
        <w:rPr>
          <w:rFonts w:ascii="Times New Roman" w:hAnsi="Times New Roman" w:cs="Times New Roman"/>
        </w:rPr>
        <w:t xml:space="preserve">p dokümanlar yeniden onaylanır. </w:t>
      </w:r>
      <w:r w:rsidR="004C074F">
        <w:rPr>
          <w:rFonts w:ascii="Times New Roman" w:hAnsi="Times New Roman" w:cs="Times New Roman"/>
        </w:rPr>
        <w:t xml:space="preserve">Dokümanlar onaylandıktan sonra </w:t>
      </w:r>
      <w:r w:rsidR="006018C8">
        <w:rPr>
          <w:rFonts w:ascii="Times New Roman" w:hAnsi="Times New Roman" w:cs="Times New Roman"/>
        </w:rPr>
        <w:t xml:space="preserve">İhale </w:t>
      </w:r>
      <w:r w:rsidR="006018C8" w:rsidRPr="001B2BCB">
        <w:rPr>
          <w:rFonts w:ascii="Times New Roman" w:hAnsi="Times New Roman" w:cs="Times New Roman"/>
        </w:rPr>
        <w:t>Onayla</w:t>
      </w:r>
      <w:r w:rsidR="004C074F">
        <w:rPr>
          <w:rFonts w:ascii="Times New Roman" w:hAnsi="Times New Roman" w:cs="Times New Roman"/>
        </w:rPr>
        <w:t>ma işlemi yapılır.</w:t>
      </w:r>
    </w:p>
    <w:p w:rsidR="00D57272" w:rsidRPr="00D57272" w:rsidRDefault="00D57272" w:rsidP="005E5D7F">
      <w:pPr>
        <w:pStyle w:val="Default"/>
        <w:ind w:left="567" w:hanging="567"/>
        <w:rPr>
          <w:rFonts w:ascii="Times New Roman" w:hAnsi="Times New Roman" w:cs="Times New Roman"/>
        </w:rPr>
      </w:pPr>
    </w:p>
    <w:p w:rsidR="001C551A"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sidRPr="004C074F">
        <w:rPr>
          <w:rFonts w:ascii="Times New Roman" w:hAnsi="Times New Roman" w:cs="Times New Roman"/>
          <w:sz w:val="24"/>
          <w:szCs w:val="24"/>
        </w:rPr>
        <w:t>.2.1</w:t>
      </w:r>
      <w:r w:rsidR="00FB0206">
        <w:rPr>
          <w:rFonts w:ascii="Times New Roman" w:hAnsi="Times New Roman" w:cs="Times New Roman"/>
          <w:sz w:val="24"/>
          <w:szCs w:val="24"/>
        </w:rPr>
        <w:t>7</w:t>
      </w:r>
      <w:r w:rsidR="008C3518" w:rsidRPr="004C074F">
        <w:rPr>
          <w:rFonts w:ascii="Times New Roman" w:hAnsi="Times New Roman" w:cs="Times New Roman"/>
          <w:sz w:val="24"/>
          <w:szCs w:val="24"/>
        </w:rPr>
        <w:t>.</w:t>
      </w:r>
      <w:r w:rsidR="001C551A" w:rsidRPr="004C074F">
        <w:rPr>
          <w:rFonts w:ascii="Times New Roman" w:hAnsi="Times New Roman" w:cs="Times New Roman"/>
          <w:sz w:val="24"/>
          <w:szCs w:val="24"/>
        </w:rPr>
        <w:t xml:space="preserve"> Kanun kapsamında yapılacak ihaleler için kanunun 13.maddesinde belirtilen </w:t>
      </w:r>
      <w:r w:rsidR="00E51747" w:rsidRPr="004C074F">
        <w:rPr>
          <w:rFonts w:ascii="Times New Roman" w:hAnsi="Times New Roman" w:cs="Times New Roman"/>
          <w:sz w:val="24"/>
          <w:szCs w:val="24"/>
        </w:rPr>
        <w:t>usul ve esaslara uygun olarak</w:t>
      </w:r>
      <w:r w:rsidR="001C551A" w:rsidRPr="004C074F">
        <w:rPr>
          <w:rFonts w:ascii="Times New Roman" w:hAnsi="Times New Roman" w:cs="Times New Roman"/>
          <w:sz w:val="24"/>
          <w:szCs w:val="24"/>
        </w:rPr>
        <w:t xml:space="preserve"> EKAP üzerinden hazırlana</w:t>
      </w:r>
      <w:r w:rsidR="00E51747" w:rsidRPr="004C074F">
        <w:rPr>
          <w:rFonts w:ascii="Times New Roman" w:hAnsi="Times New Roman" w:cs="Times New Roman"/>
          <w:sz w:val="24"/>
          <w:szCs w:val="24"/>
        </w:rPr>
        <w:t>n</w:t>
      </w:r>
      <w:r w:rsidR="001C551A" w:rsidRPr="004C074F">
        <w:rPr>
          <w:rFonts w:ascii="Times New Roman" w:hAnsi="Times New Roman" w:cs="Times New Roman"/>
          <w:sz w:val="24"/>
          <w:szCs w:val="24"/>
        </w:rPr>
        <w:t xml:space="preserve"> </w:t>
      </w:r>
      <w:r w:rsidR="00E51747" w:rsidRPr="004C074F">
        <w:rPr>
          <w:rFonts w:ascii="Times New Roman" w:hAnsi="Times New Roman" w:cs="Times New Roman"/>
          <w:sz w:val="24"/>
          <w:szCs w:val="24"/>
        </w:rPr>
        <w:t xml:space="preserve">ilan metni </w:t>
      </w:r>
      <w:r w:rsidR="001C551A" w:rsidRPr="004C074F">
        <w:rPr>
          <w:rFonts w:ascii="Times New Roman" w:hAnsi="Times New Roman" w:cs="Times New Roman"/>
          <w:sz w:val="24"/>
          <w:szCs w:val="24"/>
        </w:rPr>
        <w:t>Kurumun onayına sunulur. İlan metni uygun bulunduğunda yayı</w:t>
      </w:r>
      <w:r w:rsidR="00352BCC">
        <w:rPr>
          <w:rFonts w:ascii="Times New Roman" w:hAnsi="Times New Roman" w:cs="Times New Roman"/>
          <w:sz w:val="24"/>
          <w:szCs w:val="24"/>
        </w:rPr>
        <w:t>m</w:t>
      </w:r>
      <w:r w:rsidR="001C551A" w:rsidRPr="004C074F">
        <w:rPr>
          <w:rFonts w:ascii="Times New Roman" w:hAnsi="Times New Roman" w:cs="Times New Roman"/>
          <w:sz w:val="24"/>
          <w:szCs w:val="24"/>
        </w:rPr>
        <w:t>lanabilmesi için ilan bedeli Kurum hesaplarına yatırıl</w:t>
      </w:r>
      <w:r w:rsidR="00882624">
        <w:rPr>
          <w:rFonts w:ascii="Times New Roman" w:hAnsi="Times New Roman" w:cs="Times New Roman"/>
          <w:sz w:val="24"/>
          <w:szCs w:val="24"/>
        </w:rPr>
        <w:t>ır.</w:t>
      </w:r>
    </w:p>
    <w:p w:rsidR="008C3518" w:rsidRPr="005420A2"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sidRPr="005420A2">
        <w:rPr>
          <w:rFonts w:ascii="Times New Roman" w:hAnsi="Times New Roman" w:cs="Times New Roman"/>
          <w:sz w:val="24"/>
          <w:szCs w:val="24"/>
        </w:rPr>
        <w:t>.2.1</w:t>
      </w:r>
      <w:r w:rsidR="00FB0206">
        <w:rPr>
          <w:rFonts w:ascii="Times New Roman" w:hAnsi="Times New Roman" w:cs="Times New Roman"/>
          <w:sz w:val="24"/>
          <w:szCs w:val="24"/>
        </w:rPr>
        <w:t>8</w:t>
      </w:r>
      <w:r w:rsidR="008C3518" w:rsidRPr="005420A2">
        <w:rPr>
          <w:rFonts w:ascii="Times New Roman" w:hAnsi="Times New Roman" w:cs="Times New Roman"/>
          <w:sz w:val="24"/>
          <w:szCs w:val="24"/>
        </w:rPr>
        <w:t xml:space="preserve">. </w:t>
      </w:r>
      <w:r w:rsidR="00D9124B" w:rsidRPr="005420A2">
        <w:rPr>
          <w:rFonts w:ascii="Times New Roman" w:hAnsi="Times New Roman" w:cs="Times New Roman"/>
          <w:sz w:val="24"/>
          <w:szCs w:val="24"/>
        </w:rPr>
        <w:t>Kamu İhale Kurumuna i</w:t>
      </w:r>
      <w:r w:rsidR="00E51747" w:rsidRPr="005420A2">
        <w:rPr>
          <w:rFonts w:ascii="Times New Roman" w:hAnsi="Times New Roman" w:cs="Times New Roman"/>
          <w:sz w:val="24"/>
          <w:szCs w:val="24"/>
        </w:rPr>
        <w:t>lan bedelinin yatırılabilmesi için</w:t>
      </w:r>
      <w:r w:rsidR="001C551A" w:rsidRPr="005420A2">
        <w:rPr>
          <w:rFonts w:ascii="Times New Roman" w:hAnsi="Times New Roman" w:cs="Times New Roman"/>
          <w:sz w:val="24"/>
          <w:szCs w:val="24"/>
        </w:rPr>
        <w:t xml:space="preserve"> İhale görevlisi işin adının da belirtildiği bir yazı ile Mali İşler biriminden </w:t>
      </w:r>
      <w:r w:rsidR="004C074F" w:rsidRPr="005420A2">
        <w:rPr>
          <w:rFonts w:ascii="Times New Roman" w:hAnsi="Times New Roman" w:cs="Times New Roman"/>
          <w:sz w:val="24"/>
          <w:szCs w:val="24"/>
        </w:rPr>
        <w:t>Kurum</w:t>
      </w:r>
      <w:r w:rsidR="001C551A" w:rsidRPr="005420A2">
        <w:rPr>
          <w:rFonts w:ascii="Times New Roman" w:hAnsi="Times New Roman" w:cs="Times New Roman"/>
          <w:sz w:val="24"/>
          <w:szCs w:val="24"/>
        </w:rPr>
        <w:t xml:space="preserve">ca her yıl </w:t>
      </w:r>
      <w:r w:rsidR="004C074F" w:rsidRPr="005420A2">
        <w:rPr>
          <w:rFonts w:ascii="Times New Roman" w:hAnsi="Times New Roman" w:cs="Times New Roman"/>
          <w:sz w:val="24"/>
          <w:szCs w:val="24"/>
        </w:rPr>
        <w:t xml:space="preserve">yeniden </w:t>
      </w:r>
      <w:r w:rsidR="001C551A" w:rsidRPr="005420A2">
        <w:rPr>
          <w:rFonts w:ascii="Times New Roman" w:hAnsi="Times New Roman" w:cs="Times New Roman"/>
          <w:sz w:val="24"/>
          <w:szCs w:val="24"/>
        </w:rPr>
        <w:t xml:space="preserve">belirlenen ilan bedeli için nakit avans talebinde bulunur. </w:t>
      </w:r>
      <w:r w:rsidR="00352BCC" w:rsidRPr="005420A2">
        <w:rPr>
          <w:rFonts w:ascii="Times New Roman" w:hAnsi="Times New Roman" w:cs="Times New Roman"/>
          <w:sz w:val="24"/>
          <w:szCs w:val="24"/>
        </w:rPr>
        <w:t xml:space="preserve">EKAP’tan alınan ihaleye ait </w:t>
      </w:r>
      <w:r w:rsidR="00882624" w:rsidRPr="005420A2">
        <w:rPr>
          <w:rFonts w:ascii="Times New Roman" w:hAnsi="Times New Roman" w:cs="Times New Roman"/>
          <w:sz w:val="24"/>
          <w:szCs w:val="24"/>
        </w:rPr>
        <w:t>“</w:t>
      </w:r>
      <w:r w:rsidR="00352BCC" w:rsidRPr="005420A2">
        <w:rPr>
          <w:rFonts w:ascii="Times New Roman" w:hAnsi="Times New Roman" w:cs="Times New Roman"/>
          <w:sz w:val="24"/>
          <w:szCs w:val="24"/>
        </w:rPr>
        <w:t>ilan bedeli ödeme pusulası</w:t>
      </w:r>
      <w:r w:rsidR="00882624" w:rsidRPr="005420A2">
        <w:rPr>
          <w:rFonts w:ascii="Times New Roman" w:hAnsi="Times New Roman" w:cs="Times New Roman"/>
          <w:sz w:val="24"/>
          <w:szCs w:val="24"/>
        </w:rPr>
        <w:t xml:space="preserve">” </w:t>
      </w:r>
      <w:r w:rsidR="00352BCC" w:rsidRPr="005420A2">
        <w:rPr>
          <w:rFonts w:ascii="Times New Roman" w:hAnsi="Times New Roman" w:cs="Times New Roman"/>
          <w:sz w:val="24"/>
          <w:szCs w:val="24"/>
        </w:rPr>
        <w:t xml:space="preserve">nda belirtilen barkod numarası esas alınarak yatırılan ilan bedeline ilişkin </w:t>
      </w:r>
      <w:r w:rsidR="00FB0206">
        <w:rPr>
          <w:rFonts w:ascii="Times New Roman" w:hAnsi="Times New Roman" w:cs="Times New Roman"/>
          <w:sz w:val="24"/>
          <w:szCs w:val="24"/>
        </w:rPr>
        <w:t>ödeme</w:t>
      </w:r>
      <w:r w:rsidR="001C551A" w:rsidRPr="005420A2">
        <w:rPr>
          <w:rFonts w:ascii="Times New Roman" w:hAnsi="Times New Roman" w:cs="Times New Roman"/>
          <w:sz w:val="24"/>
          <w:szCs w:val="24"/>
        </w:rPr>
        <w:t xml:space="preserve"> bilgileri </w:t>
      </w:r>
      <w:r w:rsidR="00352BCC" w:rsidRPr="005420A2">
        <w:rPr>
          <w:rFonts w:ascii="Times New Roman" w:hAnsi="Times New Roman" w:cs="Times New Roman"/>
          <w:sz w:val="24"/>
          <w:szCs w:val="24"/>
        </w:rPr>
        <w:t>EKAP’a</w:t>
      </w:r>
      <w:r w:rsidR="001C551A" w:rsidRPr="005420A2">
        <w:rPr>
          <w:rFonts w:ascii="Times New Roman" w:hAnsi="Times New Roman" w:cs="Times New Roman"/>
          <w:sz w:val="24"/>
          <w:szCs w:val="24"/>
        </w:rPr>
        <w:t xml:space="preserve"> </w:t>
      </w:r>
      <w:r w:rsidR="001C551A" w:rsidRPr="005420A2">
        <w:rPr>
          <w:rFonts w:ascii="Times New Roman" w:hAnsi="Times New Roman" w:cs="Times New Roman"/>
          <w:sz w:val="24"/>
          <w:szCs w:val="24"/>
        </w:rPr>
        <w:lastRenderedPageBreak/>
        <w:t>giril</w:t>
      </w:r>
      <w:r w:rsidR="00882624" w:rsidRPr="005420A2">
        <w:rPr>
          <w:rFonts w:ascii="Times New Roman" w:hAnsi="Times New Roman" w:cs="Times New Roman"/>
          <w:sz w:val="24"/>
          <w:szCs w:val="24"/>
        </w:rPr>
        <w:t>ir ve</w:t>
      </w:r>
      <w:r w:rsidR="001C551A" w:rsidRPr="005420A2">
        <w:rPr>
          <w:rFonts w:ascii="Times New Roman" w:hAnsi="Times New Roman" w:cs="Times New Roman"/>
          <w:sz w:val="24"/>
          <w:szCs w:val="24"/>
        </w:rPr>
        <w:t xml:space="preserve"> ilanın yayı</w:t>
      </w:r>
      <w:r w:rsidR="00352BCC" w:rsidRPr="005420A2">
        <w:rPr>
          <w:rFonts w:ascii="Times New Roman" w:hAnsi="Times New Roman" w:cs="Times New Roman"/>
          <w:sz w:val="24"/>
          <w:szCs w:val="24"/>
        </w:rPr>
        <w:t>m</w:t>
      </w:r>
      <w:r w:rsidR="001C551A" w:rsidRPr="005420A2">
        <w:rPr>
          <w:rFonts w:ascii="Times New Roman" w:hAnsi="Times New Roman" w:cs="Times New Roman"/>
          <w:sz w:val="24"/>
          <w:szCs w:val="24"/>
        </w:rPr>
        <w:t xml:space="preserve">lanması sağlanır. </w:t>
      </w:r>
      <w:r w:rsidR="006919FA" w:rsidRPr="005420A2">
        <w:rPr>
          <w:rFonts w:ascii="Times New Roman" w:hAnsi="Times New Roman" w:cs="Times New Roman"/>
          <w:sz w:val="24"/>
          <w:szCs w:val="24"/>
        </w:rPr>
        <w:t>Eşlenik olarak da gerekiyor ise işin yapılacağı yer havalimanına ve</w:t>
      </w:r>
      <w:r w:rsidR="009F565C" w:rsidRPr="005420A2">
        <w:rPr>
          <w:rFonts w:ascii="Times New Roman" w:hAnsi="Times New Roman" w:cs="Times New Roman"/>
          <w:sz w:val="24"/>
          <w:szCs w:val="24"/>
        </w:rPr>
        <w:t>r</w:t>
      </w:r>
      <w:r w:rsidR="006919FA" w:rsidRPr="005420A2">
        <w:rPr>
          <w:rFonts w:ascii="Times New Roman" w:hAnsi="Times New Roman" w:cs="Times New Roman"/>
          <w:sz w:val="24"/>
          <w:szCs w:val="24"/>
        </w:rPr>
        <w:t>ilen bir talimat ile ilanın yerel gazetelerde yayı</w:t>
      </w:r>
      <w:r w:rsidR="00352BCC" w:rsidRPr="005420A2">
        <w:rPr>
          <w:rFonts w:ascii="Times New Roman" w:hAnsi="Times New Roman" w:cs="Times New Roman"/>
          <w:sz w:val="24"/>
          <w:szCs w:val="24"/>
        </w:rPr>
        <w:t>m</w:t>
      </w:r>
      <w:r w:rsidR="006919FA" w:rsidRPr="005420A2">
        <w:rPr>
          <w:rFonts w:ascii="Times New Roman" w:hAnsi="Times New Roman" w:cs="Times New Roman"/>
          <w:sz w:val="24"/>
          <w:szCs w:val="24"/>
        </w:rPr>
        <w:t>lanması</w:t>
      </w:r>
      <w:r w:rsidR="009F565C" w:rsidRPr="005420A2">
        <w:rPr>
          <w:rFonts w:ascii="Times New Roman" w:hAnsi="Times New Roman" w:cs="Times New Roman"/>
          <w:sz w:val="24"/>
          <w:szCs w:val="24"/>
        </w:rPr>
        <w:t xml:space="preserve"> sağlanır.</w:t>
      </w:r>
    </w:p>
    <w:p w:rsidR="00C00FD1" w:rsidRPr="005420A2"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FB0206">
        <w:rPr>
          <w:rFonts w:ascii="Times New Roman" w:hAnsi="Times New Roman" w:cs="Times New Roman"/>
          <w:sz w:val="24"/>
          <w:szCs w:val="24"/>
        </w:rPr>
        <w:t>.2.19</w:t>
      </w:r>
      <w:r w:rsidR="008C3518" w:rsidRPr="005420A2">
        <w:rPr>
          <w:rFonts w:ascii="Times New Roman" w:hAnsi="Times New Roman" w:cs="Times New Roman"/>
          <w:sz w:val="24"/>
          <w:szCs w:val="24"/>
        </w:rPr>
        <w:t>.</w:t>
      </w:r>
      <w:r w:rsidR="00655B00" w:rsidRPr="005420A2">
        <w:rPr>
          <w:rFonts w:ascii="Times New Roman" w:hAnsi="Times New Roman" w:cs="Times New Roman"/>
          <w:sz w:val="24"/>
          <w:szCs w:val="24"/>
        </w:rPr>
        <w:t xml:space="preserve"> </w:t>
      </w:r>
      <w:r w:rsidR="001C551A" w:rsidRPr="005420A2">
        <w:rPr>
          <w:rFonts w:ascii="Times New Roman" w:hAnsi="Times New Roman" w:cs="Times New Roman"/>
          <w:sz w:val="24"/>
          <w:szCs w:val="24"/>
        </w:rPr>
        <w:t>Yönetmelik kapsamında yapılacak ihalelerde</w:t>
      </w:r>
      <w:r w:rsidR="00C00FD1" w:rsidRPr="005420A2">
        <w:rPr>
          <w:rFonts w:ascii="Times New Roman" w:hAnsi="Times New Roman" w:cs="Times New Roman"/>
          <w:sz w:val="24"/>
          <w:szCs w:val="24"/>
        </w:rPr>
        <w:t>;</w:t>
      </w:r>
      <w:r w:rsidR="001C551A" w:rsidRPr="005420A2">
        <w:rPr>
          <w:rFonts w:ascii="Times New Roman" w:hAnsi="Times New Roman" w:cs="Times New Roman"/>
          <w:sz w:val="24"/>
          <w:szCs w:val="24"/>
        </w:rPr>
        <w:t xml:space="preserve"> ilan sürel</w:t>
      </w:r>
      <w:r w:rsidR="00E51747" w:rsidRPr="005420A2">
        <w:rPr>
          <w:rFonts w:ascii="Times New Roman" w:hAnsi="Times New Roman" w:cs="Times New Roman"/>
          <w:sz w:val="24"/>
          <w:szCs w:val="24"/>
        </w:rPr>
        <w:t xml:space="preserve">eri DHMİ </w:t>
      </w:r>
      <w:r w:rsidR="005A4603" w:rsidRPr="005420A2">
        <w:rPr>
          <w:rFonts w:ascii="Times New Roman" w:hAnsi="Times New Roman" w:cs="Times New Roman"/>
          <w:sz w:val="24"/>
          <w:szCs w:val="24"/>
        </w:rPr>
        <w:t>İ</w:t>
      </w:r>
      <w:r w:rsidR="00E51747" w:rsidRPr="005420A2">
        <w:rPr>
          <w:rFonts w:ascii="Times New Roman" w:hAnsi="Times New Roman" w:cs="Times New Roman"/>
          <w:sz w:val="24"/>
          <w:szCs w:val="24"/>
        </w:rPr>
        <w:t xml:space="preserve">hale Yönetmeliğinin </w:t>
      </w:r>
      <w:r w:rsidR="005A4603" w:rsidRPr="005420A2">
        <w:rPr>
          <w:rFonts w:ascii="Times New Roman" w:hAnsi="Times New Roman" w:cs="Times New Roman"/>
          <w:sz w:val="24"/>
          <w:szCs w:val="24"/>
        </w:rPr>
        <w:t xml:space="preserve">ilgili maddeleri </w:t>
      </w:r>
      <w:r w:rsidR="00C00FD1" w:rsidRPr="005420A2">
        <w:rPr>
          <w:rFonts w:ascii="Times New Roman" w:hAnsi="Times New Roman" w:cs="Times New Roman"/>
          <w:sz w:val="24"/>
          <w:szCs w:val="24"/>
        </w:rPr>
        <w:t xml:space="preserve">dikkate alınarak </w:t>
      </w:r>
      <w:r w:rsidR="001C551A" w:rsidRPr="005420A2">
        <w:rPr>
          <w:rFonts w:ascii="Times New Roman" w:hAnsi="Times New Roman" w:cs="Times New Roman"/>
          <w:sz w:val="24"/>
          <w:szCs w:val="24"/>
        </w:rPr>
        <w:t>ilan metni hazırlanır.</w:t>
      </w:r>
      <w:r w:rsidR="00C00FD1" w:rsidRPr="005420A2">
        <w:rPr>
          <w:rFonts w:ascii="Times New Roman" w:hAnsi="Times New Roman" w:cs="Times New Roman"/>
          <w:sz w:val="24"/>
          <w:szCs w:val="24"/>
        </w:rPr>
        <w:t xml:space="preserve"> </w:t>
      </w:r>
    </w:p>
    <w:p w:rsid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.2.2</w:t>
      </w:r>
      <w:r w:rsidR="00FB0206">
        <w:rPr>
          <w:rFonts w:ascii="Times New Roman" w:hAnsi="Times New Roman" w:cs="Times New Roman"/>
          <w:sz w:val="24"/>
          <w:szCs w:val="24"/>
        </w:rPr>
        <w:t>0</w:t>
      </w:r>
      <w:r w:rsidR="008C3518">
        <w:rPr>
          <w:rFonts w:ascii="Times New Roman" w:hAnsi="Times New Roman" w:cs="Times New Roman"/>
          <w:sz w:val="24"/>
          <w:szCs w:val="24"/>
        </w:rPr>
        <w:t xml:space="preserve">. </w:t>
      </w:r>
      <w:r w:rsidR="00C00FD1" w:rsidRPr="008C3518">
        <w:rPr>
          <w:rFonts w:ascii="Times New Roman" w:hAnsi="Times New Roman" w:cs="Times New Roman"/>
          <w:sz w:val="24"/>
          <w:szCs w:val="24"/>
        </w:rPr>
        <w:t>Yönetmelik kapsamındaki ihalelerde ilan metni Resmi Gazetede yayı</w:t>
      </w:r>
      <w:r w:rsidR="00A10A34">
        <w:rPr>
          <w:rFonts w:ascii="Times New Roman" w:hAnsi="Times New Roman" w:cs="Times New Roman"/>
          <w:sz w:val="24"/>
          <w:szCs w:val="24"/>
        </w:rPr>
        <w:t>m</w:t>
      </w:r>
      <w:r w:rsidR="00C00FD1" w:rsidRPr="008C3518">
        <w:rPr>
          <w:rFonts w:ascii="Times New Roman" w:hAnsi="Times New Roman" w:cs="Times New Roman"/>
          <w:sz w:val="24"/>
          <w:szCs w:val="24"/>
        </w:rPr>
        <w:t>lanacağından hazırlanan ilan metni</w:t>
      </w:r>
      <w:r w:rsidR="001C551A" w:rsidRPr="008C3518">
        <w:rPr>
          <w:rFonts w:ascii="Times New Roman" w:hAnsi="Times New Roman" w:cs="Times New Roman"/>
          <w:sz w:val="24"/>
          <w:szCs w:val="24"/>
        </w:rPr>
        <w:t xml:space="preserve"> İmza sirküleri Yönetmeliğine</w:t>
      </w:r>
      <w:r w:rsidR="00024673">
        <w:rPr>
          <w:rFonts w:ascii="Times New Roman" w:hAnsi="Times New Roman" w:cs="Times New Roman"/>
          <w:sz w:val="24"/>
          <w:szCs w:val="24"/>
        </w:rPr>
        <w:t xml:space="preserve"> göre çift imzalı bir yazı ile Cumhurbaşkanlığı</w:t>
      </w:r>
      <w:r w:rsidR="006919FA">
        <w:rPr>
          <w:rFonts w:ascii="Times New Roman" w:hAnsi="Times New Roman" w:cs="Times New Roman"/>
          <w:sz w:val="24"/>
          <w:szCs w:val="24"/>
        </w:rPr>
        <w:t xml:space="preserve"> İdari İşler Başkanlığı </w:t>
      </w:r>
      <w:r w:rsidR="00024673">
        <w:rPr>
          <w:rFonts w:ascii="Times New Roman" w:hAnsi="Times New Roman" w:cs="Times New Roman"/>
          <w:sz w:val="24"/>
          <w:szCs w:val="24"/>
        </w:rPr>
        <w:t xml:space="preserve">Hukuk ve Mevzuat Genel Müdürlüğüne </w:t>
      </w:r>
      <w:r w:rsidR="001C551A" w:rsidRPr="008C3518">
        <w:rPr>
          <w:rFonts w:ascii="Times New Roman" w:hAnsi="Times New Roman" w:cs="Times New Roman"/>
          <w:sz w:val="24"/>
          <w:szCs w:val="24"/>
        </w:rPr>
        <w:t xml:space="preserve">gönderilir. </w:t>
      </w:r>
      <w:r w:rsidR="004C074F">
        <w:rPr>
          <w:rFonts w:ascii="Times New Roman" w:hAnsi="Times New Roman" w:cs="Times New Roman"/>
          <w:sz w:val="24"/>
          <w:szCs w:val="24"/>
        </w:rPr>
        <w:t xml:space="preserve"> </w:t>
      </w:r>
    </w:p>
    <w:p w:rsidR="006919FA" w:rsidRPr="009F565C"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.2.2</w:t>
      </w:r>
      <w:r w:rsidR="00AD124C">
        <w:rPr>
          <w:rFonts w:ascii="Times New Roman" w:hAnsi="Times New Roman" w:cs="Times New Roman"/>
          <w:sz w:val="24"/>
          <w:szCs w:val="24"/>
        </w:rPr>
        <w:t>1</w:t>
      </w:r>
      <w:r w:rsidR="006919FA" w:rsidRPr="009F565C">
        <w:rPr>
          <w:rFonts w:ascii="Times New Roman" w:hAnsi="Times New Roman" w:cs="Times New Roman"/>
          <w:sz w:val="24"/>
          <w:szCs w:val="24"/>
        </w:rPr>
        <w:t>.  Tüm ihale ilanları Kuruluşun Web sayfasında yayı</w:t>
      </w:r>
      <w:r w:rsidR="00352BCC">
        <w:rPr>
          <w:rFonts w:ascii="Times New Roman" w:hAnsi="Times New Roman" w:cs="Times New Roman"/>
          <w:sz w:val="24"/>
          <w:szCs w:val="24"/>
        </w:rPr>
        <w:t>m</w:t>
      </w:r>
      <w:r w:rsidR="006919FA" w:rsidRPr="009F565C">
        <w:rPr>
          <w:rFonts w:ascii="Times New Roman" w:hAnsi="Times New Roman" w:cs="Times New Roman"/>
          <w:sz w:val="24"/>
          <w:szCs w:val="24"/>
        </w:rPr>
        <w:t xml:space="preserve">lanır. </w:t>
      </w:r>
      <w:r w:rsidR="004C074F">
        <w:rPr>
          <w:rFonts w:ascii="Times New Roman" w:hAnsi="Times New Roman" w:cs="Times New Roman"/>
          <w:sz w:val="24"/>
          <w:szCs w:val="24"/>
        </w:rPr>
        <w:t xml:space="preserve">Yönetmelik kapsamındaki ihale dokümanları da </w:t>
      </w:r>
      <w:r w:rsidR="005A4603">
        <w:rPr>
          <w:rFonts w:ascii="Times New Roman" w:hAnsi="Times New Roman" w:cs="Times New Roman"/>
          <w:sz w:val="24"/>
          <w:szCs w:val="24"/>
        </w:rPr>
        <w:t>i</w:t>
      </w:r>
      <w:r w:rsidR="009F565C" w:rsidRPr="009F565C">
        <w:rPr>
          <w:rFonts w:ascii="Times New Roman" w:hAnsi="Times New Roman" w:cs="Times New Roman"/>
          <w:sz w:val="24"/>
          <w:szCs w:val="24"/>
        </w:rPr>
        <w:t>lanlar</w:t>
      </w:r>
      <w:r w:rsidR="004C074F">
        <w:rPr>
          <w:rFonts w:ascii="Times New Roman" w:hAnsi="Times New Roman" w:cs="Times New Roman"/>
          <w:sz w:val="24"/>
          <w:szCs w:val="24"/>
        </w:rPr>
        <w:t xml:space="preserve">la birlikte </w:t>
      </w:r>
      <w:r w:rsidR="009F565C" w:rsidRPr="009F565C">
        <w:rPr>
          <w:rFonts w:ascii="Times New Roman" w:hAnsi="Times New Roman" w:cs="Times New Roman"/>
          <w:sz w:val="24"/>
          <w:szCs w:val="24"/>
        </w:rPr>
        <w:t>Bilgi İşlem Dairesi Başkanlığı tarafından yetkilendirilmiş olan Satı</w:t>
      </w:r>
      <w:r w:rsidR="00A10A34">
        <w:rPr>
          <w:rFonts w:ascii="Times New Roman" w:hAnsi="Times New Roman" w:cs="Times New Roman"/>
          <w:sz w:val="24"/>
          <w:szCs w:val="24"/>
        </w:rPr>
        <w:t xml:space="preserve">n Alma </w:t>
      </w:r>
      <w:r w:rsidR="005A4603">
        <w:rPr>
          <w:rFonts w:ascii="Times New Roman" w:hAnsi="Times New Roman" w:cs="Times New Roman"/>
          <w:sz w:val="24"/>
          <w:szCs w:val="24"/>
        </w:rPr>
        <w:t xml:space="preserve">ve İkmal </w:t>
      </w:r>
      <w:r w:rsidR="00A10A34">
        <w:rPr>
          <w:rFonts w:ascii="Times New Roman" w:hAnsi="Times New Roman" w:cs="Times New Roman"/>
          <w:sz w:val="24"/>
          <w:szCs w:val="24"/>
        </w:rPr>
        <w:t>personelince yayım</w:t>
      </w:r>
      <w:r w:rsidR="004C074F">
        <w:rPr>
          <w:rFonts w:ascii="Times New Roman" w:hAnsi="Times New Roman" w:cs="Times New Roman"/>
          <w:sz w:val="24"/>
          <w:szCs w:val="24"/>
        </w:rPr>
        <w:t>lanır.</w:t>
      </w:r>
    </w:p>
    <w:p w:rsid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.2.2</w:t>
      </w:r>
      <w:r w:rsidR="00AD124C">
        <w:rPr>
          <w:rFonts w:ascii="Times New Roman" w:hAnsi="Times New Roman" w:cs="Times New Roman"/>
          <w:sz w:val="24"/>
          <w:szCs w:val="24"/>
        </w:rPr>
        <w:t>2</w:t>
      </w:r>
      <w:r w:rsidR="008C3518">
        <w:rPr>
          <w:rFonts w:ascii="Times New Roman" w:hAnsi="Times New Roman" w:cs="Times New Roman"/>
          <w:sz w:val="24"/>
          <w:szCs w:val="24"/>
        </w:rPr>
        <w:t xml:space="preserve">. </w:t>
      </w:r>
      <w:r w:rsidR="00A10A34">
        <w:rPr>
          <w:rFonts w:ascii="Times New Roman" w:hAnsi="Times New Roman" w:cs="Times New Roman"/>
          <w:sz w:val="24"/>
          <w:szCs w:val="24"/>
        </w:rPr>
        <w:t>Bütçe uygulama talimatının ilgili</w:t>
      </w:r>
      <w:r w:rsidR="006919FA">
        <w:rPr>
          <w:rFonts w:ascii="Times New Roman" w:hAnsi="Times New Roman" w:cs="Times New Roman"/>
          <w:sz w:val="24"/>
          <w:szCs w:val="24"/>
        </w:rPr>
        <w:t xml:space="preserve"> maddesine</w:t>
      </w:r>
      <w:r w:rsidR="00C00FD1" w:rsidRPr="008C3518">
        <w:rPr>
          <w:rFonts w:ascii="Times New Roman" w:hAnsi="Times New Roman" w:cs="Times New Roman"/>
          <w:sz w:val="24"/>
          <w:szCs w:val="24"/>
        </w:rPr>
        <w:t xml:space="preserve"> istinaden ilan bedelleri alım onayı ve ödeme tahakkuk onayına gerek olmaksızın Kamu İhale Kurumuna yatırılan bedel için avans mahsup, Resmi </w:t>
      </w:r>
      <w:r w:rsidR="005A4603">
        <w:rPr>
          <w:rFonts w:ascii="Times New Roman" w:hAnsi="Times New Roman" w:cs="Times New Roman"/>
          <w:sz w:val="24"/>
          <w:szCs w:val="24"/>
        </w:rPr>
        <w:t>G</w:t>
      </w:r>
      <w:r w:rsidR="00C00FD1" w:rsidRPr="008C3518">
        <w:rPr>
          <w:rFonts w:ascii="Times New Roman" w:hAnsi="Times New Roman" w:cs="Times New Roman"/>
          <w:sz w:val="24"/>
          <w:szCs w:val="24"/>
        </w:rPr>
        <w:t xml:space="preserve">azetede </w:t>
      </w:r>
      <w:r w:rsidR="006919FA">
        <w:rPr>
          <w:rFonts w:ascii="Times New Roman" w:hAnsi="Times New Roman" w:cs="Times New Roman"/>
          <w:sz w:val="24"/>
          <w:szCs w:val="24"/>
        </w:rPr>
        <w:t xml:space="preserve">ve yerel gazetelerde </w:t>
      </w:r>
      <w:r w:rsidR="00C00FD1" w:rsidRPr="008C3518">
        <w:rPr>
          <w:rFonts w:ascii="Times New Roman" w:hAnsi="Times New Roman" w:cs="Times New Roman"/>
          <w:sz w:val="24"/>
          <w:szCs w:val="24"/>
        </w:rPr>
        <w:t>yayı</w:t>
      </w:r>
      <w:r w:rsidR="00352BCC">
        <w:rPr>
          <w:rFonts w:ascii="Times New Roman" w:hAnsi="Times New Roman" w:cs="Times New Roman"/>
          <w:sz w:val="24"/>
          <w:szCs w:val="24"/>
        </w:rPr>
        <w:t>m</w:t>
      </w:r>
      <w:r w:rsidR="00C00FD1" w:rsidRPr="008C3518">
        <w:rPr>
          <w:rFonts w:ascii="Times New Roman" w:hAnsi="Times New Roman" w:cs="Times New Roman"/>
          <w:sz w:val="24"/>
          <w:szCs w:val="24"/>
        </w:rPr>
        <w:t xml:space="preserve">lanan ilan için ödeme tahakkuku hazırlanarak </w:t>
      </w:r>
      <w:r w:rsidR="005A4603">
        <w:rPr>
          <w:rFonts w:ascii="Times New Roman" w:hAnsi="Times New Roman" w:cs="Times New Roman"/>
          <w:sz w:val="24"/>
          <w:szCs w:val="24"/>
        </w:rPr>
        <w:t>Mali İ</w:t>
      </w:r>
      <w:r w:rsidR="00C00FD1" w:rsidRPr="008C3518">
        <w:rPr>
          <w:rFonts w:ascii="Times New Roman" w:hAnsi="Times New Roman" w:cs="Times New Roman"/>
          <w:sz w:val="24"/>
          <w:szCs w:val="24"/>
        </w:rPr>
        <w:t xml:space="preserve">şler birimine gönderilir. </w:t>
      </w:r>
      <w:r w:rsidR="00024673">
        <w:rPr>
          <w:rFonts w:ascii="Times New Roman" w:hAnsi="Times New Roman" w:cs="Times New Roman"/>
          <w:sz w:val="24"/>
          <w:szCs w:val="24"/>
        </w:rPr>
        <w:t>(Resmi Gazetenin fatura kaydı yapılırken Cumhurbaşkanlığından gelen yazının Kuruluşumuz kayıtlarına giriş tarihi fatura tarihi, yazının numarası ise fatura numarası olarak alınır.</w:t>
      </w:r>
      <w:r w:rsidR="00A10A34">
        <w:rPr>
          <w:rFonts w:ascii="Times New Roman" w:hAnsi="Times New Roman" w:cs="Times New Roman"/>
          <w:sz w:val="24"/>
          <w:szCs w:val="24"/>
        </w:rPr>
        <w:t>)</w:t>
      </w:r>
    </w:p>
    <w:p w:rsidR="00485E3C"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AD124C">
        <w:rPr>
          <w:rFonts w:ascii="Times New Roman" w:hAnsi="Times New Roman" w:cs="Times New Roman"/>
          <w:sz w:val="24"/>
          <w:szCs w:val="24"/>
        </w:rPr>
        <w:t>.2.23</w:t>
      </w:r>
      <w:r w:rsidR="008C3518">
        <w:rPr>
          <w:rFonts w:ascii="Times New Roman" w:hAnsi="Times New Roman" w:cs="Times New Roman"/>
          <w:sz w:val="24"/>
          <w:szCs w:val="24"/>
        </w:rPr>
        <w:t xml:space="preserve">. </w:t>
      </w:r>
      <w:r w:rsidR="00485E3C" w:rsidRPr="008C3518">
        <w:rPr>
          <w:rFonts w:ascii="Times New Roman" w:hAnsi="Times New Roman" w:cs="Times New Roman"/>
          <w:sz w:val="24"/>
          <w:szCs w:val="24"/>
        </w:rPr>
        <w:t>İhale görevlisi</w:t>
      </w:r>
      <w:r w:rsidR="00A2220A">
        <w:rPr>
          <w:rFonts w:ascii="Times New Roman" w:hAnsi="Times New Roman" w:cs="Times New Roman"/>
          <w:sz w:val="24"/>
          <w:szCs w:val="24"/>
        </w:rPr>
        <w:t>/dosya sorumlusu</w:t>
      </w:r>
      <w:r w:rsidR="00A10A34">
        <w:rPr>
          <w:rFonts w:ascii="Times New Roman" w:hAnsi="Times New Roman" w:cs="Times New Roman"/>
          <w:sz w:val="24"/>
          <w:szCs w:val="24"/>
        </w:rPr>
        <w:t>; Yönetmelik kapsamındaki</w:t>
      </w:r>
      <w:r w:rsidR="007B287E">
        <w:rPr>
          <w:rFonts w:ascii="Times New Roman" w:hAnsi="Times New Roman" w:cs="Times New Roman"/>
          <w:sz w:val="24"/>
          <w:szCs w:val="24"/>
        </w:rPr>
        <w:t xml:space="preserve"> </w:t>
      </w:r>
      <w:r w:rsidR="00A10A34">
        <w:rPr>
          <w:rFonts w:ascii="Times New Roman" w:hAnsi="Times New Roman" w:cs="Times New Roman"/>
          <w:sz w:val="24"/>
          <w:szCs w:val="24"/>
        </w:rPr>
        <w:t xml:space="preserve">(şartname satın alacak istekliler için EKAP’tan sorgulama yapılacaktır) ihalelerde </w:t>
      </w:r>
      <w:r w:rsidR="00485E3C" w:rsidRPr="008C3518">
        <w:rPr>
          <w:rFonts w:ascii="Times New Roman" w:hAnsi="Times New Roman" w:cs="Times New Roman"/>
          <w:sz w:val="24"/>
          <w:szCs w:val="24"/>
        </w:rPr>
        <w:t>şartname satış bedelleri ve ihale tarihini bildirerek, satın</w:t>
      </w:r>
      <w:r w:rsidR="005B78D7">
        <w:rPr>
          <w:rFonts w:ascii="Times New Roman" w:hAnsi="Times New Roman" w:cs="Times New Roman"/>
          <w:sz w:val="24"/>
          <w:szCs w:val="24"/>
        </w:rPr>
        <w:t xml:space="preserve"> </w:t>
      </w:r>
      <w:r w:rsidR="00485E3C" w:rsidRPr="008C3518">
        <w:rPr>
          <w:rFonts w:ascii="Times New Roman" w:hAnsi="Times New Roman" w:cs="Times New Roman"/>
          <w:sz w:val="24"/>
          <w:szCs w:val="24"/>
        </w:rPr>
        <w:t>alma birimlerine bir dilekçe ile müracaat eden</w:t>
      </w:r>
      <w:r w:rsidR="00A53B97">
        <w:rPr>
          <w:rFonts w:ascii="Times New Roman" w:hAnsi="Times New Roman" w:cs="Times New Roman"/>
          <w:sz w:val="24"/>
          <w:szCs w:val="24"/>
        </w:rPr>
        <w:t xml:space="preserve"> </w:t>
      </w:r>
      <w:r w:rsidR="00A53B97" w:rsidRPr="007B287E">
        <w:rPr>
          <w:rFonts w:ascii="Times New Roman" w:hAnsi="Times New Roman" w:cs="Times New Roman"/>
          <w:sz w:val="24"/>
          <w:szCs w:val="24"/>
        </w:rPr>
        <w:t xml:space="preserve">(Dış alımlarda </w:t>
      </w:r>
      <w:r w:rsidR="007B287E" w:rsidRPr="007B287E">
        <w:rPr>
          <w:rFonts w:ascii="Times New Roman" w:hAnsi="Times New Roman" w:cs="Times New Roman"/>
          <w:sz w:val="24"/>
          <w:szCs w:val="24"/>
        </w:rPr>
        <w:t>dilekçede şartnamenin kimin tarafından/kimin için alınacağının belirtilmiş olması şarttır.</w:t>
      </w:r>
      <w:r w:rsidR="00A53B97" w:rsidRPr="007B287E">
        <w:rPr>
          <w:rFonts w:ascii="Times New Roman" w:hAnsi="Times New Roman" w:cs="Times New Roman"/>
          <w:sz w:val="24"/>
          <w:szCs w:val="24"/>
        </w:rPr>
        <w:t>)</w:t>
      </w:r>
      <w:r w:rsidR="00485E3C" w:rsidRPr="008C3518">
        <w:rPr>
          <w:rFonts w:ascii="Times New Roman" w:hAnsi="Times New Roman" w:cs="Times New Roman"/>
          <w:sz w:val="24"/>
          <w:szCs w:val="24"/>
        </w:rPr>
        <w:t xml:space="preserve"> ve dilekçesi üzerine şartname bedelinin tahsil edilmesinin uygun olduğu notu konulan isteklilerin şartname bedelinin tahsil edilmesi için Mali İşler birimine, yatı</w:t>
      </w:r>
      <w:r w:rsidR="00024673">
        <w:rPr>
          <w:rFonts w:ascii="Times New Roman" w:hAnsi="Times New Roman" w:cs="Times New Roman"/>
          <w:sz w:val="24"/>
          <w:szCs w:val="24"/>
        </w:rPr>
        <w:t>rıl</w:t>
      </w:r>
      <w:r w:rsidR="00485E3C" w:rsidRPr="008C3518">
        <w:rPr>
          <w:rFonts w:ascii="Times New Roman" w:hAnsi="Times New Roman" w:cs="Times New Roman"/>
          <w:sz w:val="24"/>
          <w:szCs w:val="24"/>
        </w:rPr>
        <w:t>mış olan şartname bedeline ait faturanın düzenl</w:t>
      </w:r>
      <w:r w:rsidR="00E068A7" w:rsidRPr="008C3518">
        <w:rPr>
          <w:rFonts w:ascii="Times New Roman" w:hAnsi="Times New Roman" w:cs="Times New Roman"/>
          <w:sz w:val="24"/>
          <w:szCs w:val="24"/>
        </w:rPr>
        <w:t xml:space="preserve">enmesi için de </w:t>
      </w:r>
      <w:r w:rsidR="00485E3C" w:rsidRPr="008C3518">
        <w:rPr>
          <w:rFonts w:ascii="Times New Roman" w:hAnsi="Times New Roman" w:cs="Times New Roman"/>
          <w:sz w:val="24"/>
          <w:szCs w:val="24"/>
        </w:rPr>
        <w:t>Pazarlama ve Ticaret Birimlerine yazı gönderir.</w:t>
      </w:r>
      <w:r w:rsidR="00A10A34" w:rsidRPr="00A10A34">
        <w:rPr>
          <w:rFonts w:ascii="Times New Roman" w:hAnsi="Times New Roman" w:cs="Times New Roman"/>
          <w:sz w:val="24"/>
          <w:szCs w:val="24"/>
        </w:rPr>
        <w:t xml:space="preserve"> </w:t>
      </w:r>
      <w:r w:rsidR="00A10A34">
        <w:rPr>
          <w:rFonts w:ascii="Times New Roman" w:hAnsi="Times New Roman" w:cs="Times New Roman"/>
          <w:sz w:val="24"/>
          <w:szCs w:val="24"/>
        </w:rPr>
        <w:t xml:space="preserve"> </w:t>
      </w:r>
    </w:p>
    <w:p w:rsidR="001C551A"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.2.2</w:t>
      </w:r>
      <w:r w:rsidR="00AD124C">
        <w:rPr>
          <w:rFonts w:ascii="Times New Roman" w:hAnsi="Times New Roman" w:cs="Times New Roman"/>
          <w:sz w:val="24"/>
          <w:szCs w:val="24"/>
        </w:rPr>
        <w:t>4</w:t>
      </w:r>
      <w:r w:rsidR="008C3518">
        <w:rPr>
          <w:rFonts w:ascii="Times New Roman" w:hAnsi="Times New Roman" w:cs="Times New Roman"/>
          <w:sz w:val="24"/>
          <w:szCs w:val="24"/>
        </w:rPr>
        <w:t xml:space="preserve">. </w:t>
      </w:r>
      <w:r w:rsidR="001C551A" w:rsidRPr="008C3518">
        <w:rPr>
          <w:rFonts w:ascii="Times New Roman" w:hAnsi="Times New Roman" w:cs="Times New Roman"/>
          <w:sz w:val="24"/>
          <w:szCs w:val="24"/>
        </w:rPr>
        <w:t>İ</w:t>
      </w:r>
      <w:r w:rsidR="00A53B97">
        <w:rPr>
          <w:rFonts w:ascii="Times New Roman" w:hAnsi="Times New Roman" w:cs="Times New Roman"/>
          <w:sz w:val="24"/>
          <w:szCs w:val="24"/>
        </w:rPr>
        <w:t>lanın yayı</w:t>
      </w:r>
      <w:r w:rsidR="00352BCC">
        <w:rPr>
          <w:rFonts w:ascii="Times New Roman" w:hAnsi="Times New Roman" w:cs="Times New Roman"/>
          <w:sz w:val="24"/>
          <w:szCs w:val="24"/>
        </w:rPr>
        <w:t>m</w:t>
      </w:r>
      <w:r w:rsidR="00A53B97">
        <w:rPr>
          <w:rFonts w:ascii="Times New Roman" w:hAnsi="Times New Roman" w:cs="Times New Roman"/>
          <w:sz w:val="24"/>
          <w:szCs w:val="24"/>
        </w:rPr>
        <w:t>landıktan sonra i</w:t>
      </w:r>
      <w:r w:rsidR="001C551A" w:rsidRPr="008C3518">
        <w:rPr>
          <w:rFonts w:ascii="Times New Roman" w:hAnsi="Times New Roman" w:cs="Times New Roman"/>
          <w:sz w:val="24"/>
          <w:szCs w:val="24"/>
        </w:rPr>
        <w:t xml:space="preserve">hale görevlisi </w:t>
      </w:r>
      <w:r w:rsidR="005A4603">
        <w:rPr>
          <w:rFonts w:ascii="Times New Roman" w:hAnsi="Times New Roman" w:cs="Times New Roman"/>
          <w:sz w:val="24"/>
          <w:szCs w:val="24"/>
        </w:rPr>
        <w:t>İ</w:t>
      </w:r>
      <w:r w:rsidR="001C551A" w:rsidRPr="008C3518">
        <w:rPr>
          <w:rFonts w:ascii="Times New Roman" w:hAnsi="Times New Roman" w:cs="Times New Roman"/>
          <w:sz w:val="24"/>
          <w:szCs w:val="24"/>
        </w:rPr>
        <w:t>hale Onay be</w:t>
      </w:r>
      <w:r w:rsidR="00C00FD1" w:rsidRPr="008C3518">
        <w:rPr>
          <w:rFonts w:ascii="Times New Roman" w:hAnsi="Times New Roman" w:cs="Times New Roman"/>
          <w:sz w:val="24"/>
          <w:szCs w:val="24"/>
        </w:rPr>
        <w:t>lgesi ve ekleri ile ilan metninden oluşan ihale dosyasını</w:t>
      </w:r>
      <w:r w:rsidR="00485E3C" w:rsidRPr="008C3518">
        <w:rPr>
          <w:rFonts w:ascii="Times New Roman" w:hAnsi="Times New Roman" w:cs="Times New Roman"/>
          <w:sz w:val="24"/>
          <w:szCs w:val="24"/>
        </w:rPr>
        <w:t>n birer kopyasını</w:t>
      </w:r>
      <w:r w:rsidR="001C551A" w:rsidRPr="008C3518">
        <w:rPr>
          <w:rFonts w:ascii="Times New Roman" w:hAnsi="Times New Roman" w:cs="Times New Roman"/>
          <w:sz w:val="24"/>
          <w:szCs w:val="24"/>
        </w:rPr>
        <w:t xml:space="preserve"> komisyon üyelerini oluşturan Talepçi Üniteye ve Mali </w:t>
      </w:r>
      <w:r w:rsidR="00485E3C" w:rsidRPr="008C3518">
        <w:rPr>
          <w:rFonts w:ascii="Times New Roman" w:hAnsi="Times New Roman" w:cs="Times New Roman"/>
          <w:sz w:val="24"/>
          <w:szCs w:val="24"/>
        </w:rPr>
        <w:t>İ</w:t>
      </w:r>
      <w:r w:rsidR="001C551A" w:rsidRPr="008C3518">
        <w:rPr>
          <w:rFonts w:ascii="Times New Roman" w:hAnsi="Times New Roman" w:cs="Times New Roman"/>
          <w:sz w:val="24"/>
          <w:szCs w:val="24"/>
        </w:rPr>
        <w:t xml:space="preserve">şler Birimine gizlilik kaydı ile gönderir. </w:t>
      </w:r>
    </w:p>
    <w:p w:rsidR="00E37BA7"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Pr>
          <w:rFonts w:ascii="Times New Roman" w:hAnsi="Times New Roman" w:cs="Times New Roman"/>
          <w:sz w:val="24"/>
          <w:szCs w:val="24"/>
        </w:rPr>
        <w:t>.2.</w:t>
      </w:r>
      <w:r w:rsidR="00655B00">
        <w:rPr>
          <w:rFonts w:ascii="Times New Roman" w:hAnsi="Times New Roman" w:cs="Times New Roman"/>
          <w:sz w:val="24"/>
          <w:szCs w:val="24"/>
        </w:rPr>
        <w:t>2</w:t>
      </w:r>
      <w:r w:rsidR="00AD124C">
        <w:rPr>
          <w:rFonts w:ascii="Times New Roman" w:hAnsi="Times New Roman" w:cs="Times New Roman"/>
          <w:sz w:val="24"/>
          <w:szCs w:val="24"/>
        </w:rPr>
        <w:t>5</w:t>
      </w:r>
      <w:r w:rsidR="008C3518">
        <w:rPr>
          <w:rFonts w:ascii="Times New Roman" w:hAnsi="Times New Roman" w:cs="Times New Roman"/>
          <w:sz w:val="24"/>
          <w:szCs w:val="24"/>
        </w:rPr>
        <w:t xml:space="preserve">. </w:t>
      </w:r>
      <w:r w:rsidR="00A53B97">
        <w:rPr>
          <w:rFonts w:ascii="Times New Roman" w:hAnsi="Times New Roman" w:cs="Times New Roman"/>
          <w:sz w:val="24"/>
          <w:szCs w:val="24"/>
        </w:rPr>
        <w:t>İhale ilan sürecinde</w:t>
      </w:r>
      <w:r w:rsidR="00E37BA7" w:rsidRPr="008C3518">
        <w:rPr>
          <w:rFonts w:ascii="Times New Roman" w:hAnsi="Times New Roman" w:cs="Times New Roman"/>
          <w:sz w:val="24"/>
          <w:szCs w:val="24"/>
        </w:rPr>
        <w:t xml:space="preserve"> ilanın uygun olmaması ve ihale dokümanında değişiklik veya açıklama yapılması ile ihale saatinden önce ihalenin iptal edilmesine ilişkin usul ve esaslar</w:t>
      </w:r>
      <w:r w:rsidR="00A53B97">
        <w:rPr>
          <w:rFonts w:ascii="Times New Roman" w:hAnsi="Times New Roman" w:cs="Times New Roman"/>
          <w:sz w:val="24"/>
          <w:szCs w:val="24"/>
        </w:rPr>
        <w:t>;</w:t>
      </w:r>
      <w:r w:rsidR="00E37BA7" w:rsidRPr="008C3518">
        <w:rPr>
          <w:rFonts w:ascii="Times New Roman" w:hAnsi="Times New Roman" w:cs="Times New Roman"/>
          <w:sz w:val="24"/>
          <w:szCs w:val="24"/>
        </w:rPr>
        <w:t xml:space="preserve"> İhale yönetmeliğinin </w:t>
      </w:r>
      <w:r w:rsidR="005A4603">
        <w:rPr>
          <w:rFonts w:ascii="Times New Roman" w:hAnsi="Times New Roman" w:cs="Times New Roman"/>
          <w:sz w:val="24"/>
          <w:szCs w:val="24"/>
        </w:rPr>
        <w:t>ilgili m</w:t>
      </w:r>
      <w:r w:rsidR="00E37BA7" w:rsidRPr="008C3518">
        <w:rPr>
          <w:rFonts w:ascii="Times New Roman" w:hAnsi="Times New Roman" w:cs="Times New Roman"/>
          <w:sz w:val="24"/>
          <w:szCs w:val="24"/>
        </w:rPr>
        <w:t>addelerinde</w:t>
      </w:r>
      <w:r w:rsidR="00A53B97">
        <w:rPr>
          <w:rFonts w:ascii="Times New Roman" w:hAnsi="Times New Roman" w:cs="Times New Roman"/>
          <w:sz w:val="24"/>
          <w:szCs w:val="24"/>
        </w:rPr>
        <w:t>,</w:t>
      </w:r>
      <w:r w:rsidR="00E37BA7" w:rsidRPr="008C3518">
        <w:rPr>
          <w:rFonts w:ascii="Times New Roman" w:hAnsi="Times New Roman" w:cs="Times New Roman"/>
          <w:sz w:val="24"/>
          <w:szCs w:val="24"/>
        </w:rPr>
        <w:t xml:space="preserve"> Kamu İhale kanununun 16 maddesinde ihale saatinden önce ihalenin iptal edilmesi, 26. Maddesinde ilanın uygun olmaması,</w:t>
      </w:r>
      <w:r w:rsidR="00AD124C">
        <w:rPr>
          <w:rFonts w:ascii="Times New Roman" w:hAnsi="Times New Roman" w:cs="Times New Roman"/>
          <w:sz w:val="24"/>
          <w:szCs w:val="24"/>
        </w:rPr>
        <w:t xml:space="preserve"> </w:t>
      </w:r>
      <w:r w:rsidR="00E37BA7" w:rsidRPr="008C3518">
        <w:rPr>
          <w:rFonts w:ascii="Times New Roman" w:hAnsi="Times New Roman" w:cs="Times New Roman"/>
          <w:sz w:val="24"/>
          <w:szCs w:val="24"/>
        </w:rPr>
        <w:t>29. Maddesinde ihale dokümanında değişiklik veya açıklama yapılması hususları düzenlenmiştir.</w:t>
      </w:r>
    </w:p>
    <w:p w:rsidR="008C3518"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.2.2</w:t>
      </w:r>
      <w:r w:rsidR="00AD124C">
        <w:rPr>
          <w:rFonts w:ascii="Times New Roman" w:hAnsi="Times New Roman" w:cs="Times New Roman"/>
          <w:sz w:val="24"/>
          <w:szCs w:val="24"/>
        </w:rPr>
        <w:t>6</w:t>
      </w:r>
      <w:r w:rsidR="008C3518">
        <w:rPr>
          <w:rFonts w:ascii="Times New Roman" w:hAnsi="Times New Roman" w:cs="Times New Roman"/>
          <w:sz w:val="24"/>
          <w:szCs w:val="24"/>
        </w:rPr>
        <w:t xml:space="preserve">. </w:t>
      </w:r>
      <w:r w:rsidR="00E37BA7" w:rsidRPr="008C3518">
        <w:rPr>
          <w:rFonts w:ascii="Times New Roman" w:hAnsi="Times New Roman" w:cs="Times New Roman"/>
          <w:sz w:val="24"/>
          <w:szCs w:val="24"/>
        </w:rPr>
        <w:t>İlanda düzeltme yapılması ihtiyacı doğduğunda</w:t>
      </w:r>
      <w:r w:rsidR="005A4603">
        <w:rPr>
          <w:rFonts w:ascii="Times New Roman" w:hAnsi="Times New Roman" w:cs="Times New Roman"/>
          <w:sz w:val="24"/>
          <w:szCs w:val="24"/>
        </w:rPr>
        <w:t xml:space="preserve"> alınacak Makam O</w:t>
      </w:r>
      <w:r w:rsidR="00024673">
        <w:rPr>
          <w:rFonts w:ascii="Times New Roman" w:hAnsi="Times New Roman" w:cs="Times New Roman"/>
          <w:sz w:val="24"/>
          <w:szCs w:val="24"/>
        </w:rPr>
        <w:t>nayını müteakip</w:t>
      </w:r>
      <w:r w:rsidR="00E37BA7" w:rsidRPr="008C3518">
        <w:rPr>
          <w:rFonts w:ascii="Times New Roman" w:hAnsi="Times New Roman" w:cs="Times New Roman"/>
          <w:sz w:val="24"/>
          <w:szCs w:val="24"/>
        </w:rPr>
        <w:t xml:space="preserve"> Kanun ve İhale Yönetmeliğinde belirtilen sürelere dikka</w:t>
      </w:r>
      <w:r w:rsidR="00352BCC">
        <w:rPr>
          <w:rFonts w:ascii="Times New Roman" w:hAnsi="Times New Roman" w:cs="Times New Roman"/>
          <w:sz w:val="24"/>
          <w:szCs w:val="24"/>
        </w:rPr>
        <w:t>t edilerek ilanın yayım</w:t>
      </w:r>
      <w:r w:rsidR="00E37BA7" w:rsidRPr="008C3518">
        <w:rPr>
          <w:rFonts w:ascii="Times New Roman" w:hAnsi="Times New Roman" w:cs="Times New Roman"/>
          <w:sz w:val="24"/>
          <w:szCs w:val="24"/>
        </w:rPr>
        <w:t>landığı yayı</w:t>
      </w:r>
      <w:r w:rsidR="00352BCC">
        <w:rPr>
          <w:rFonts w:ascii="Times New Roman" w:hAnsi="Times New Roman" w:cs="Times New Roman"/>
          <w:sz w:val="24"/>
          <w:szCs w:val="24"/>
        </w:rPr>
        <w:t>m</w:t>
      </w:r>
      <w:r w:rsidR="00E37BA7" w:rsidRPr="008C3518">
        <w:rPr>
          <w:rFonts w:ascii="Times New Roman" w:hAnsi="Times New Roman" w:cs="Times New Roman"/>
          <w:sz w:val="24"/>
          <w:szCs w:val="24"/>
        </w:rPr>
        <w:t xml:space="preserve"> o</w:t>
      </w:r>
      <w:r w:rsidR="00352BCC">
        <w:rPr>
          <w:rFonts w:ascii="Times New Roman" w:hAnsi="Times New Roman" w:cs="Times New Roman"/>
          <w:sz w:val="24"/>
          <w:szCs w:val="24"/>
        </w:rPr>
        <w:t>rganlarında düzeltme ilanı yayım</w:t>
      </w:r>
      <w:r w:rsidR="00E37BA7" w:rsidRPr="008C3518">
        <w:rPr>
          <w:rFonts w:ascii="Times New Roman" w:hAnsi="Times New Roman" w:cs="Times New Roman"/>
          <w:sz w:val="24"/>
          <w:szCs w:val="24"/>
        </w:rPr>
        <w:t>la</w:t>
      </w:r>
      <w:r w:rsidR="00EF0593" w:rsidRPr="008C3518">
        <w:rPr>
          <w:rFonts w:ascii="Times New Roman" w:hAnsi="Times New Roman" w:cs="Times New Roman"/>
          <w:sz w:val="24"/>
          <w:szCs w:val="24"/>
        </w:rPr>
        <w:t>na</w:t>
      </w:r>
      <w:r w:rsidR="00E37BA7" w:rsidRPr="008C3518">
        <w:rPr>
          <w:rFonts w:ascii="Times New Roman" w:hAnsi="Times New Roman" w:cs="Times New Roman"/>
          <w:sz w:val="24"/>
          <w:szCs w:val="24"/>
        </w:rPr>
        <w:t xml:space="preserve">bilecektir. </w:t>
      </w:r>
      <w:r w:rsidR="00A6612D" w:rsidRPr="008C3518">
        <w:rPr>
          <w:rFonts w:ascii="Times New Roman" w:hAnsi="Times New Roman" w:cs="Times New Roman"/>
          <w:sz w:val="24"/>
          <w:szCs w:val="24"/>
        </w:rPr>
        <w:t xml:space="preserve">Değişikliğin ihale dokümanında da yapılması gerekiyorsa zeyilname düzenlenecek, </w:t>
      </w:r>
      <w:r w:rsidR="00A53B97">
        <w:rPr>
          <w:rFonts w:ascii="Times New Roman" w:hAnsi="Times New Roman" w:cs="Times New Roman"/>
          <w:sz w:val="24"/>
          <w:szCs w:val="24"/>
        </w:rPr>
        <w:t xml:space="preserve">düzenlemenin süre gerektirmesi durumunda </w:t>
      </w:r>
      <w:r w:rsidR="00A6612D" w:rsidRPr="008C3518">
        <w:rPr>
          <w:rFonts w:ascii="Times New Roman" w:hAnsi="Times New Roman" w:cs="Times New Roman"/>
          <w:sz w:val="24"/>
          <w:szCs w:val="24"/>
        </w:rPr>
        <w:t>ihale tarihi ötelenecektir.</w:t>
      </w:r>
    </w:p>
    <w:p w:rsidR="00DF5E58"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6.</w:t>
      </w:r>
      <w:r w:rsidR="00655B00">
        <w:rPr>
          <w:rFonts w:ascii="Times New Roman" w:hAnsi="Times New Roman" w:cs="Times New Roman"/>
          <w:sz w:val="24"/>
          <w:szCs w:val="24"/>
        </w:rPr>
        <w:t>2.2</w:t>
      </w:r>
      <w:r w:rsidR="00AD124C">
        <w:rPr>
          <w:rFonts w:ascii="Times New Roman" w:hAnsi="Times New Roman" w:cs="Times New Roman"/>
          <w:sz w:val="24"/>
          <w:szCs w:val="24"/>
        </w:rPr>
        <w:t>7</w:t>
      </w:r>
      <w:r w:rsidR="008C3518">
        <w:rPr>
          <w:rFonts w:ascii="Times New Roman" w:hAnsi="Times New Roman" w:cs="Times New Roman"/>
          <w:sz w:val="24"/>
          <w:szCs w:val="24"/>
        </w:rPr>
        <w:t>.</w:t>
      </w:r>
      <w:r w:rsidR="00024673">
        <w:rPr>
          <w:rFonts w:ascii="Times New Roman" w:hAnsi="Times New Roman" w:cs="Times New Roman"/>
          <w:sz w:val="24"/>
          <w:szCs w:val="24"/>
        </w:rPr>
        <w:t xml:space="preserve"> </w:t>
      </w:r>
      <w:r w:rsidR="00A53B97">
        <w:rPr>
          <w:rFonts w:ascii="Times New Roman" w:hAnsi="Times New Roman" w:cs="Times New Roman"/>
          <w:sz w:val="24"/>
          <w:szCs w:val="24"/>
        </w:rPr>
        <w:t xml:space="preserve"> A</w:t>
      </w:r>
      <w:r w:rsidR="00A6612D" w:rsidRPr="008C3518">
        <w:rPr>
          <w:rFonts w:ascii="Times New Roman" w:hAnsi="Times New Roman" w:cs="Times New Roman"/>
          <w:sz w:val="24"/>
          <w:szCs w:val="24"/>
        </w:rPr>
        <w:t>çıklama ve zeyilnameler</w:t>
      </w:r>
      <w:r w:rsidR="00A53B97">
        <w:rPr>
          <w:rFonts w:ascii="Times New Roman" w:hAnsi="Times New Roman" w:cs="Times New Roman"/>
          <w:sz w:val="24"/>
          <w:szCs w:val="24"/>
        </w:rPr>
        <w:t>;</w:t>
      </w:r>
      <w:r w:rsidR="00A6612D" w:rsidRPr="008C3518">
        <w:rPr>
          <w:rFonts w:ascii="Times New Roman" w:hAnsi="Times New Roman" w:cs="Times New Roman"/>
          <w:sz w:val="24"/>
          <w:szCs w:val="24"/>
        </w:rPr>
        <w:t xml:space="preserve"> </w:t>
      </w:r>
      <w:r w:rsidR="00A53B97">
        <w:rPr>
          <w:rFonts w:ascii="Times New Roman" w:hAnsi="Times New Roman" w:cs="Times New Roman"/>
          <w:sz w:val="24"/>
          <w:szCs w:val="24"/>
        </w:rPr>
        <w:t>DHMİ</w:t>
      </w:r>
      <w:r w:rsidR="00A53B97" w:rsidRPr="008C3518">
        <w:rPr>
          <w:rFonts w:ascii="Times New Roman" w:hAnsi="Times New Roman" w:cs="Times New Roman"/>
          <w:sz w:val="24"/>
          <w:szCs w:val="24"/>
        </w:rPr>
        <w:t xml:space="preserve"> İhale Yönetmeliği esas alınarak yapıla</w:t>
      </w:r>
      <w:r w:rsidR="00A53B97">
        <w:rPr>
          <w:rFonts w:ascii="Times New Roman" w:hAnsi="Times New Roman" w:cs="Times New Roman"/>
          <w:sz w:val="24"/>
          <w:szCs w:val="24"/>
        </w:rPr>
        <w:t xml:space="preserve">cak ihalelerde </w:t>
      </w:r>
      <w:r w:rsidR="00A6612D" w:rsidRPr="008C3518">
        <w:rPr>
          <w:rFonts w:ascii="Times New Roman" w:hAnsi="Times New Roman" w:cs="Times New Roman"/>
          <w:sz w:val="24"/>
          <w:szCs w:val="24"/>
        </w:rPr>
        <w:t>şartname satın</w:t>
      </w:r>
      <w:r w:rsidR="00A53B97">
        <w:rPr>
          <w:rFonts w:ascii="Times New Roman" w:hAnsi="Times New Roman" w:cs="Times New Roman"/>
          <w:sz w:val="24"/>
          <w:szCs w:val="24"/>
        </w:rPr>
        <w:t xml:space="preserve"> </w:t>
      </w:r>
      <w:r w:rsidR="00A6612D" w:rsidRPr="008C3518">
        <w:rPr>
          <w:rFonts w:ascii="Times New Roman" w:hAnsi="Times New Roman" w:cs="Times New Roman"/>
          <w:sz w:val="24"/>
          <w:szCs w:val="24"/>
        </w:rPr>
        <w:t xml:space="preserve">alan tüm isteklilere </w:t>
      </w:r>
      <w:r w:rsidR="00A53B97">
        <w:rPr>
          <w:rFonts w:ascii="Times New Roman" w:hAnsi="Times New Roman" w:cs="Times New Roman"/>
          <w:sz w:val="24"/>
          <w:szCs w:val="24"/>
        </w:rPr>
        <w:t xml:space="preserve">Yönetmeliğin </w:t>
      </w:r>
      <w:r w:rsidR="005A4603">
        <w:rPr>
          <w:rFonts w:ascii="Times New Roman" w:hAnsi="Times New Roman" w:cs="Times New Roman"/>
          <w:sz w:val="24"/>
          <w:szCs w:val="24"/>
        </w:rPr>
        <w:t xml:space="preserve">ilgili </w:t>
      </w:r>
      <w:r w:rsidR="00D94225">
        <w:rPr>
          <w:rFonts w:ascii="Times New Roman" w:hAnsi="Times New Roman" w:cs="Times New Roman"/>
          <w:sz w:val="24"/>
          <w:szCs w:val="24"/>
        </w:rPr>
        <w:t xml:space="preserve">maddesine göre </w:t>
      </w:r>
      <w:r w:rsidR="00A6612D" w:rsidRPr="008C3518">
        <w:rPr>
          <w:rFonts w:ascii="Times New Roman" w:hAnsi="Times New Roman" w:cs="Times New Roman"/>
          <w:sz w:val="24"/>
          <w:szCs w:val="24"/>
        </w:rPr>
        <w:t>bildiril</w:t>
      </w:r>
      <w:r w:rsidR="005A4603">
        <w:rPr>
          <w:rFonts w:ascii="Times New Roman" w:hAnsi="Times New Roman" w:cs="Times New Roman"/>
          <w:sz w:val="24"/>
          <w:szCs w:val="24"/>
        </w:rPr>
        <w:t>ir</w:t>
      </w:r>
      <w:r w:rsidR="00A6612D" w:rsidRPr="008C3518">
        <w:rPr>
          <w:rFonts w:ascii="Times New Roman" w:hAnsi="Times New Roman" w:cs="Times New Roman"/>
          <w:sz w:val="24"/>
          <w:szCs w:val="24"/>
        </w:rPr>
        <w:t>,</w:t>
      </w:r>
      <w:r w:rsidR="00A53B97">
        <w:rPr>
          <w:rFonts w:ascii="Times New Roman" w:hAnsi="Times New Roman" w:cs="Times New Roman"/>
          <w:sz w:val="24"/>
          <w:szCs w:val="24"/>
        </w:rPr>
        <w:t xml:space="preserve"> KİK Kapsamındaki ihalelerde ise EKAP üzerinden bildiril</w:t>
      </w:r>
      <w:r w:rsidR="005A4603">
        <w:rPr>
          <w:rFonts w:ascii="Times New Roman" w:hAnsi="Times New Roman" w:cs="Times New Roman"/>
          <w:sz w:val="24"/>
          <w:szCs w:val="24"/>
        </w:rPr>
        <w:t>ir</w:t>
      </w:r>
      <w:r w:rsidR="00A53B97">
        <w:rPr>
          <w:rFonts w:ascii="Times New Roman" w:hAnsi="Times New Roman" w:cs="Times New Roman"/>
          <w:sz w:val="24"/>
          <w:szCs w:val="24"/>
        </w:rPr>
        <w:t xml:space="preserve"> ve</w:t>
      </w:r>
      <w:r w:rsidR="00A6612D" w:rsidRPr="008C3518">
        <w:rPr>
          <w:rFonts w:ascii="Times New Roman" w:hAnsi="Times New Roman" w:cs="Times New Roman"/>
          <w:sz w:val="24"/>
          <w:szCs w:val="24"/>
        </w:rPr>
        <w:t xml:space="preserve"> satışa çıkarılmış olan ihale dokümanlarına da ilave edilmesi gerekir.</w:t>
      </w:r>
      <w:r w:rsidR="00EF0593" w:rsidRPr="008C3518">
        <w:rPr>
          <w:rFonts w:ascii="Times New Roman" w:hAnsi="Times New Roman" w:cs="Times New Roman"/>
          <w:sz w:val="24"/>
          <w:szCs w:val="24"/>
        </w:rPr>
        <w:t xml:space="preserve"> </w:t>
      </w:r>
      <w:r w:rsidR="005460A8">
        <w:rPr>
          <w:rFonts w:ascii="Times New Roman" w:hAnsi="Times New Roman" w:cs="Times New Roman"/>
          <w:sz w:val="24"/>
          <w:szCs w:val="24"/>
        </w:rPr>
        <w:t xml:space="preserve"> </w:t>
      </w:r>
    </w:p>
    <w:p w:rsidR="003F107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A2220A">
        <w:rPr>
          <w:rFonts w:ascii="Times New Roman" w:hAnsi="Times New Roman" w:cs="Times New Roman"/>
          <w:sz w:val="24"/>
          <w:szCs w:val="24"/>
        </w:rPr>
        <w:t>.2.2</w:t>
      </w:r>
      <w:r w:rsidR="00AD124C">
        <w:rPr>
          <w:rFonts w:ascii="Times New Roman" w:hAnsi="Times New Roman" w:cs="Times New Roman"/>
          <w:sz w:val="24"/>
          <w:szCs w:val="24"/>
        </w:rPr>
        <w:t>8</w:t>
      </w:r>
      <w:r w:rsidR="008C3518">
        <w:rPr>
          <w:rFonts w:ascii="Times New Roman" w:hAnsi="Times New Roman" w:cs="Times New Roman"/>
          <w:sz w:val="24"/>
          <w:szCs w:val="24"/>
        </w:rPr>
        <w:t xml:space="preserve">. </w:t>
      </w:r>
      <w:r w:rsidR="003F1078" w:rsidRPr="008C3518">
        <w:rPr>
          <w:rFonts w:ascii="Times New Roman" w:hAnsi="Times New Roman" w:cs="Times New Roman"/>
          <w:sz w:val="24"/>
          <w:szCs w:val="24"/>
        </w:rPr>
        <w:t xml:space="preserve">Belli istekliler arasında yapılacak ihalelerde </w:t>
      </w:r>
      <w:r w:rsidR="00DF5E58" w:rsidRPr="008C3518">
        <w:rPr>
          <w:rFonts w:ascii="Times New Roman" w:hAnsi="Times New Roman" w:cs="Times New Roman"/>
          <w:sz w:val="24"/>
          <w:szCs w:val="24"/>
        </w:rPr>
        <w:t>Ön yeterlik değerlendirmesi yapılacak</w:t>
      </w:r>
      <w:r w:rsidR="003F1078" w:rsidRPr="008C3518">
        <w:rPr>
          <w:rFonts w:ascii="Times New Roman" w:hAnsi="Times New Roman" w:cs="Times New Roman"/>
          <w:sz w:val="24"/>
          <w:szCs w:val="24"/>
        </w:rPr>
        <w:t xml:space="preserve"> olup usul ve esasları 4734 sayılı Kamu </w:t>
      </w:r>
      <w:r w:rsidR="00D94225">
        <w:rPr>
          <w:rFonts w:ascii="Times New Roman" w:hAnsi="Times New Roman" w:cs="Times New Roman"/>
          <w:sz w:val="24"/>
          <w:szCs w:val="24"/>
        </w:rPr>
        <w:t>İ</w:t>
      </w:r>
      <w:r w:rsidR="003F1078" w:rsidRPr="008C3518">
        <w:rPr>
          <w:rFonts w:ascii="Times New Roman" w:hAnsi="Times New Roman" w:cs="Times New Roman"/>
          <w:sz w:val="24"/>
          <w:szCs w:val="24"/>
        </w:rPr>
        <w:t>hale kanunu ve İkincil mevzuatın</w:t>
      </w:r>
      <w:r w:rsidR="005A4603">
        <w:rPr>
          <w:rFonts w:ascii="Times New Roman" w:hAnsi="Times New Roman" w:cs="Times New Roman"/>
          <w:sz w:val="24"/>
          <w:szCs w:val="24"/>
        </w:rPr>
        <w:t>da düzenlendiği şekilde uygulanır.</w:t>
      </w:r>
      <w:r w:rsidR="003F1078" w:rsidRPr="008C3518">
        <w:rPr>
          <w:rFonts w:ascii="Times New Roman" w:hAnsi="Times New Roman" w:cs="Times New Roman"/>
          <w:sz w:val="24"/>
          <w:szCs w:val="24"/>
        </w:rPr>
        <w:t xml:space="preserve"> </w:t>
      </w:r>
      <w:r w:rsidR="005A4603">
        <w:rPr>
          <w:rFonts w:ascii="Times New Roman" w:hAnsi="Times New Roman" w:cs="Times New Roman"/>
          <w:sz w:val="24"/>
          <w:szCs w:val="24"/>
        </w:rPr>
        <w:t>B</w:t>
      </w:r>
      <w:r w:rsidR="003F1078" w:rsidRPr="008C3518">
        <w:rPr>
          <w:rFonts w:ascii="Times New Roman" w:hAnsi="Times New Roman" w:cs="Times New Roman"/>
          <w:sz w:val="24"/>
          <w:szCs w:val="24"/>
        </w:rPr>
        <w:t>aşvuran adaylar için</w:t>
      </w:r>
      <w:r w:rsidR="00D94225">
        <w:rPr>
          <w:rFonts w:ascii="Times New Roman" w:hAnsi="Times New Roman" w:cs="Times New Roman"/>
          <w:sz w:val="24"/>
          <w:szCs w:val="24"/>
        </w:rPr>
        <w:t xml:space="preserve"> yasaklı olup olmadığına dair </w:t>
      </w:r>
      <w:r w:rsidR="003F1078" w:rsidRPr="008C3518">
        <w:rPr>
          <w:rFonts w:ascii="Times New Roman" w:hAnsi="Times New Roman" w:cs="Times New Roman"/>
          <w:sz w:val="24"/>
          <w:szCs w:val="24"/>
        </w:rPr>
        <w:t>teyit formu doldurularak sorgulama yapılır.</w:t>
      </w:r>
    </w:p>
    <w:p w:rsidR="00457B8E" w:rsidRPr="007B287E" w:rsidRDefault="00EB496A" w:rsidP="005E5D7F">
      <w:pPr>
        <w:autoSpaceDE w:val="0"/>
        <w:autoSpaceDN w:val="0"/>
        <w:adjustRightInd w:val="0"/>
        <w:spacing w:after="0" w:line="288"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sidRPr="007B287E">
        <w:rPr>
          <w:rFonts w:ascii="Times New Roman" w:hAnsi="Times New Roman" w:cs="Times New Roman"/>
          <w:sz w:val="24"/>
          <w:szCs w:val="24"/>
        </w:rPr>
        <w:t>.2.</w:t>
      </w:r>
      <w:r w:rsidR="00AD124C">
        <w:rPr>
          <w:rFonts w:ascii="Times New Roman" w:hAnsi="Times New Roman" w:cs="Times New Roman"/>
          <w:sz w:val="24"/>
          <w:szCs w:val="24"/>
        </w:rPr>
        <w:t>29</w:t>
      </w:r>
      <w:r w:rsidR="00646EF1" w:rsidRPr="007B287E">
        <w:rPr>
          <w:rFonts w:ascii="Times New Roman" w:hAnsi="Times New Roman" w:cs="Times New Roman"/>
          <w:sz w:val="24"/>
          <w:szCs w:val="24"/>
        </w:rPr>
        <w:t>.</w:t>
      </w:r>
      <w:r w:rsidR="00457B8E" w:rsidRPr="007B287E">
        <w:rPr>
          <w:rFonts w:ascii="Times New Roman" w:hAnsi="Times New Roman" w:cs="Times New Roman"/>
          <w:sz w:val="24"/>
          <w:szCs w:val="24"/>
        </w:rPr>
        <w:t>Pazarlık usulünde ilan yapılması zorunlu değildir. Ancak Yapılacak ihalelere en az üç istekli davet edilir. İhalenin gerçekleşmesi için bir isteklinin geçerli teklif vermesi yeterlidir. Talep yazısı ekinde belirtilen firmalar yazılı olarak doküman almaya ve teklif vermeye davet edilir.</w:t>
      </w:r>
      <w:r w:rsidR="00A236E8" w:rsidRPr="007B287E">
        <w:rPr>
          <w:rFonts w:ascii="Times New Roman" w:hAnsi="Times New Roman" w:cs="Times New Roman"/>
          <w:sz w:val="24"/>
          <w:szCs w:val="24"/>
        </w:rPr>
        <w:t xml:space="preserve"> </w:t>
      </w:r>
    </w:p>
    <w:p w:rsidR="00646EF1" w:rsidRPr="007B287E" w:rsidRDefault="00646EF1" w:rsidP="005E5D7F">
      <w:pPr>
        <w:autoSpaceDE w:val="0"/>
        <w:autoSpaceDN w:val="0"/>
        <w:adjustRightInd w:val="0"/>
        <w:spacing w:after="0" w:line="288" w:lineRule="auto"/>
        <w:ind w:left="567" w:hanging="567"/>
        <w:jc w:val="both"/>
        <w:rPr>
          <w:rFonts w:ascii="Times New Roman" w:hAnsi="Times New Roman" w:cs="Times New Roman"/>
          <w:sz w:val="24"/>
          <w:szCs w:val="24"/>
        </w:rPr>
      </w:pPr>
    </w:p>
    <w:p w:rsidR="00A236E8" w:rsidRPr="007B287E" w:rsidRDefault="00EB496A" w:rsidP="005E5D7F">
      <w:pPr>
        <w:autoSpaceDE w:val="0"/>
        <w:autoSpaceDN w:val="0"/>
        <w:adjustRightInd w:val="0"/>
        <w:spacing w:after="0" w:line="288" w:lineRule="auto"/>
        <w:ind w:left="567" w:hanging="567"/>
        <w:contextualSpacing/>
        <w:jc w:val="both"/>
        <w:rPr>
          <w:rFonts w:ascii="Times New Roman" w:hAnsi="Times New Roman" w:cs="Times New Roman"/>
          <w:sz w:val="24"/>
          <w:szCs w:val="24"/>
        </w:rPr>
      </w:pPr>
      <w:r>
        <w:rPr>
          <w:rFonts w:ascii="Times New Roman" w:hAnsi="Times New Roman" w:cs="Times New Roman"/>
          <w:sz w:val="24"/>
          <w:szCs w:val="24"/>
        </w:rPr>
        <w:t>6</w:t>
      </w:r>
      <w:r w:rsidR="00655B00" w:rsidRPr="007B287E">
        <w:rPr>
          <w:rFonts w:ascii="Times New Roman" w:hAnsi="Times New Roman" w:cs="Times New Roman"/>
          <w:sz w:val="24"/>
          <w:szCs w:val="24"/>
        </w:rPr>
        <w:t>.2.3</w:t>
      </w:r>
      <w:r w:rsidR="00AD124C">
        <w:rPr>
          <w:rFonts w:ascii="Times New Roman" w:hAnsi="Times New Roman" w:cs="Times New Roman"/>
          <w:sz w:val="24"/>
          <w:szCs w:val="24"/>
        </w:rPr>
        <w:t>0</w:t>
      </w:r>
      <w:r w:rsidR="00646EF1" w:rsidRPr="007B287E">
        <w:rPr>
          <w:rFonts w:ascii="Times New Roman" w:hAnsi="Times New Roman" w:cs="Times New Roman"/>
          <w:sz w:val="24"/>
          <w:szCs w:val="24"/>
        </w:rPr>
        <w:t>.</w:t>
      </w:r>
      <w:r w:rsidR="00A236E8" w:rsidRPr="007B287E">
        <w:rPr>
          <w:rFonts w:ascii="Times New Roman" w:hAnsi="Times New Roman" w:cs="Times New Roman"/>
          <w:sz w:val="24"/>
          <w:szCs w:val="24"/>
        </w:rPr>
        <w:t xml:space="preserve">   Pazarlık usulünde davet edilmeyenler </w:t>
      </w:r>
      <w:r w:rsidR="00A9648F">
        <w:rPr>
          <w:rFonts w:ascii="Times New Roman" w:hAnsi="Times New Roman" w:cs="Times New Roman"/>
          <w:sz w:val="24"/>
          <w:szCs w:val="24"/>
        </w:rPr>
        <w:t xml:space="preserve">ihaleye </w:t>
      </w:r>
      <w:r w:rsidR="00A236E8" w:rsidRPr="007B287E">
        <w:rPr>
          <w:rFonts w:ascii="Times New Roman" w:hAnsi="Times New Roman" w:cs="Times New Roman"/>
          <w:sz w:val="24"/>
          <w:szCs w:val="24"/>
        </w:rPr>
        <w:t>teklif veremezler.</w:t>
      </w:r>
    </w:p>
    <w:p w:rsidR="00A236E8" w:rsidRPr="00646EF1" w:rsidRDefault="00A236E8" w:rsidP="005E5D7F">
      <w:pPr>
        <w:autoSpaceDE w:val="0"/>
        <w:autoSpaceDN w:val="0"/>
        <w:adjustRightInd w:val="0"/>
        <w:spacing w:after="0" w:line="288" w:lineRule="auto"/>
        <w:ind w:left="567" w:hanging="567"/>
        <w:contextualSpacing/>
        <w:jc w:val="both"/>
        <w:rPr>
          <w:rFonts w:ascii="Times New Roman" w:hAnsi="Times New Roman" w:cs="Times New Roman"/>
          <w:color w:val="002060"/>
          <w:sz w:val="24"/>
          <w:szCs w:val="24"/>
        </w:rPr>
      </w:pPr>
      <w:r w:rsidRPr="00646EF1">
        <w:rPr>
          <w:rFonts w:ascii="Times New Roman" w:hAnsi="Times New Roman" w:cs="Times New Roman"/>
          <w:color w:val="002060"/>
          <w:sz w:val="24"/>
          <w:szCs w:val="24"/>
        </w:rPr>
        <w:t xml:space="preserve"> </w:t>
      </w:r>
    </w:p>
    <w:p w:rsidR="00457B8E" w:rsidRPr="00646EF1" w:rsidRDefault="00EB496A" w:rsidP="005E5D7F">
      <w:pPr>
        <w:autoSpaceDE w:val="0"/>
        <w:autoSpaceDN w:val="0"/>
        <w:adjustRightInd w:val="0"/>
        <w:spacing w:after="0" w:line="288"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.2.3</w:t>
      </w:r>
      <w:r w:rsidR="00AD124C">
        <w:rPr>
          <w:rFonts w:ascii="Times New Roman" w:hAnsi="Times New Roman" w:cs="Times New Roman"/>
          <w:sz w:val="24"/>
          <w:szCs w:val="24"/>
        </w:rPr>
        <w:t>1</w:t>
      </w:r>
      <w:r w:rsidR="00646EF1" w:rsidRPr="00646EF1">
        <w:rPr>
          <w:rFonts w:ascii="Times New Roman" w:hAnsi="Times New Roman" w:cs="Times New Roman"/>
          <w:sz w:val="24"/>
          <w:szCs w:val="24"/>
        </w:rPr>
        <w:t>.</w:t>
      </w:r>
      <w:r w:rsidR="00D94225">
        <w:rPr>
          <w:rFonts w:ascii="Times New Roman" w:hAnsi="Times New Roman" w:cs="Times New Roman"/>
          <w:sz w:val="24"/>
          <w:szCs w:val="24"/>
        </w:rPr>
        <w:t xml:space="preserve"> İhale Yönetmeliği kapsamındaki ihalelerde; </w:t>
      </w:r>
      <w:r w:rsidR="00457B8E" w:rsidRPr="00646EF1">
        <w:rPr>
          <w:rFonts w:ascii="Times New Roman" w:hAnsi="Times New Roman" w:cs="Times New Roman"/>
          <w:sz w:val="24"/>
          <w:szCs w:val="24"/>
        </w:rPr>
        <w:t>İhale Görevlileri ihale dokümanlarını (teslim alan kişinin kimlik fotokopisini alarak) Dizi pusulası ile teslim eder.</w:t>
      </w:r>
    </w:p>
    <w:p w:rsidR="00646EF1" w:rsidRPr="00646EF1" w:rsidRDefault="00646EF1" w:rsidP="005E5D7F">
      <w:pPr>
        <w:autoSpaceDE w:val="0"/>
        <w:autoSpaceDN w:val="0"/>
        <w:adjustRightInd w:val="0"/>
        <w:spacing w:after="0" w:line="288" w:lineRule="auto"/>
        <w:ind w:left="567" w:hanging="567"/>
        <w:jc w:val="both"/>
        <w:rPr>
          <w:rFonts w:ascii="Times New Roman" w:hAnsi="Times New Roman" w:cs="Times New Roman"/>
          <w:sz w:val="24"/>
          <w:szCs w:val="24"/>
        </w:rPr>
      </w:pPr>
    </w:p>
    <w:p w:rsidR="00FB0206" w:rsidRDefault="00EB496A" w:rsidP="00FB0206">
      <w:pPr>
        <w:pStyle w:val="ListeParagraf"/>
        <w:autoSpaceDE w:val="0"/>
        <w:autoSpaceDN w:val="0"/>
        <w:adjustRightInd w:val="0"/>
        <w:spacing w:after="0" w:line="288"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.2.3</w:t>
      </w:r>
      <w:r w:rsidR="00AD124C">
        <w:rPr>
          <w:rFonts w:ascii="Times New Roman" w:hAnsi="Times New Roman" w:cs="Times New Roman"/>
          <w:sz w:val="24"/>
          <w:szCs w:val="24"/>
        </w:rPr>
        <w:t>2</w:t>
      </w:r>
      <w:r w:rsidR="00646EF1" w:rsidRPr="00646EF1">
        <w:rPr>
          <w:rFonts w:ascii="Times New Roman" w:hAnsi="Times New Roman" w:cs="Times New Roman"/>
          <w:sz w:val="24"/>
          <w:szCs w:val="24"/>
        </w:rPr>
        <w:t>.</w:t>
      </w:r>
      <w:r w:rsidR="00D94225">
        <w:rPr>
          <w:rFonts w:ascii="Times New Roman" w:hAnsi="Times New Roman" w:cs="Times New Roman"/>
          <w:sz w:val="24"/>
          <w:szCs w:val="24"/>
        </w:rPr>
        <w:t xml:space="preserve"> </w:t>
      </w:r>
      <w:r w:rsidR="00457B8E" w:rsidRPr="00646EF1">
        <w:rPr>
          <w:rFonts w:ascii="Times New Roman" w:hAnsi="Times New Roman" w:cs="Times New Roman"/>
          <w:sz w:val="24"/>
          <w:szCs w:val="24"/>
        </w:rPr>
        <w:t>Dizi pusulası ekinde kimlik fotokopisi ve tahsilat makbuzunun bir sureti yada Kuruluşumuzca düzenlenen fatura suretinin olması gerekir.</w:t>
      </w:r>
      <w:r w:rsidR="00FB0206">
        <w:rPr>
          <w:rFonts w:ascii="Times New Roman" w:hAnsi="Times New Roman" w:cs="Times New Roman"/>
          <w:sz w:val="24"/>
          <w:szCs w:val="24"/>
        </w:rPr>
        <w:t xml:space="preserve"> </w:t>
      </w:r>
    </w:p>
    <w:p w:rsidR="00FB0206" w:rsidRDefault="00FB0206" w:rsidP="00FB0206">
      <w:pPr>
        <w:pStyle w:val="ListeParagraf"/>
        <w:autoSpaceDE w:val="0"/>
        <w:autoSpaceDN w:val="0"/>
        <w:adjustRightInd w:val="0"/>
        <w:spacing w:after="0" w:line="288" w:lineRule="auto"/>
        <w:ind w:left="567" w:hanging="567"/>
        <w:jc w:val="both"/>
        <w:rPr>
          <w:rFonts w:ascii="Times New Roman" w:hAnsi="Times New Roman" w:cs="Times New Roman"/>
          <w:sz w:val="24"/>
          <w:szCs w:val="24"/>
        </w:rPr>
      </w:pPr>
    </w:p>
    <w:p w:rsidR="00FB0206" w:rsidRPr="008C3518" w:rsidRDefault="00FB0206" w:rsidP="00FB0206">
      <w:p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6.2.3</w:t>
      </w:r>
      <w:r w:rsidR="00AD124C">
        <w:rPr>
          <w:rFonts w:ascii="Times New Roman" w:hAnsi="Times New Roman" w:cs="Times New Roman"/>
          <w:sz w:val="24"/>
          <w:szCs w:val="24"/>
        </w:rPr>
        <w:t>3</w:t>
      </w:r>
      <w:r>
        <w:rPr>
          <w:rFonts w:ascii="Times New Roman" w:hAnsi="Times New Roman" w:cs="Times New Roman"/>
          <w:sz w:val="24"/>
          <w:szCs w:val="24"/>
        </w:rPr>
        <w:t xml:space="preserve">.  </w:t>
      </w:r>
      <w:r w:rsidRPr="008C3518">
        <w:rPr>
          <w:rFonts w:ascii="Times New Roman" w:hAnsi="Times New Roman" w:cs="Times New Roman"/>
          <w:sz w:val="24"/>
          <w:szCs w:val="24"/>
        </w:rPr>
        <w:t>İhale günü İhale görevlisi Kamu İhale kanunu ve DHMİ İhale Yönetmeliğinde belirtilen usul ve esaslara göre teklif zarflarını alır. İhale saatin</w:t>
      </w:r>
      <w:r>
        <w:rPr>
          <w:rFonts w:ascii="Times New Roman" w:hAnsi="Times New Roman" w:cs="Times New Roman"/>
          <w:sz w:val="24"/>
          <w:szCs w:val="24"/>
        </w:rPr>
        <w:t xml:space="preserve">de </w:t>
      </w:r>
      <w:r w:rsidRPr="008C3518">
        <w:rPr>
          <w:rFonts w:ascii="Times New Roman" w:hAnsi="Times New Roman" w:cs="Times New Roman"/>
          <w:sz w:val="24"/>
          <w:szCs w:val="24"/>
        </w:rPr>
        <w:t>EKAP’tan d</w:t>
      </w:r>
      <w:r>
        <w:rPr>
          <w:rFonts w:ascii="Times New Roman" w:hAnsi="Times New Roman" w:cs="Times New Roman"/>
          <w:sz w:val="24"/>
          <w:szCs w:val="24"/>
        </w:rPr>
        <w:t xml:space="preserve">oküman indirenler görülür. Posta yolu ile teklif gönderilmesi ihtimali dikkate alınarak ihale saatine kadar evrak birimleri kontrol edilir.  </w:t>
      </w:r>
      <w:r w:rsidRPr="008C3518">
        <w:rPr>
          <w:rFonts w:ascii="Times New Roman" w:hAnsi="Times New Roman" w:cs="Times New Roman"/>
          <w:sz w:val="24"/>
          <w:szCs w:val="24"/>
        </w:rPr>
        <w:t>Şartname satın alanlar/EKAP’tan indirenler listesinde yer</w:t>
      </w:r>
      <w:r>
        <w:rPr>
          <w:rFonts w:ascii="Times New Roman" w:hAnsi="Times New Roman" w:cs="Times New Roman"/>
          <w:sz w:val="24"/>
          <w:szCs w:val="24"/>
        </w:rPr>
        <w:t xml:space="preserve"> </w:t>
      </w:r>
      <w:r w:rsidRPr="008C3518">
        <w:rPr>
          <w:rFonts w:ascii="Times New Roman" w:hAnsi="Times New Roman" w:cs="Times New Roman"/>
          <w:sz w:val="24"/>
          <w:szCs w:val="24"/>
        </w:rPr>
        <w:t>almayan firmalar teklif vereme</w:t>
      </w:r>
      <w:r>
        <w:rPr>
          <w:rFonts w:ascii="Times New Roman" w:hAnsi="Times New Roman" w:cs="Times New Roman"/>
          <w:sz w:val="24"/>
          <w:szCs w:val="24"/>
        </w:rPr>
        <w:t>zler.</w:t>
      </w:r>
      <w:r w:rsidRPr="008C3518">
        <w:rPr>
          <w:rFonts w:ascii="Times New Roman" w:hAnsi="Times New Roman" w:cs="Times New Roman"/>
          <w:sz w:val="24"/>
          <w:szCs w:val="24"/>
        </w:rPr>
        <w:t xml:space="preserve"> </w:t>
      </w:r>
    </w:p>
    <w:p w:rsidR="00FB0206" w:rsidRPr="008C3518" w:rsidRDefault="00FB0206" w:rsidP="00FB0206">
      <w:pPr>
        <w:pStyle w:val="ListeParagraf"/>
        <w:autoSpaceDE w:val="0"/>
        <w:autoSpaceDN w:val="0"/>
        <w:adjustRightInd w:val="0"/>
        <w:spacing w:after="0" w:line="288" w:lineRule="auto"/>
        <w:ind w:left="567"/>
        <w:jc w:val="both"/>
        <w:rPr>
          <w:rFonts w:ascii="Times New Roman" w:hAnsi="Times New Roman" w:cs="Times New Roman"/>
          <w:sz w:val="24"/>
          <w:szCs w:val="24"/>
        </w:rPr>
      </w:pPr>
    </w:p>
    <w:p w:rsidR="000D06E0"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.2.3</w:t>
      </w:r>
      <w:r w:rsidR="00AD124C">
        <w:rPr>
          <w:rFonts w:ascii="Times New Roman" w:hAnsi="Times New Roman" w:cs="Times New Roman"/>
          <w:sz w:val="24"/>
          <w:szCs w:val="24"/>
        </w:rPr>
        <w:t>4</w:t>
      </w:r>
      <w:r w:rsidR="008C3518">
        <w:rPr>
          <w:rFonts w:ascii="Times New Roman" w:hAnsi="Times New Roman" w:cs="Times New Roman"/>
          <w:sz w:val="24"/>
          <w:szCs w:val="24"/>
        </w:rPr>
        <w:t xml:space="preserve">. </w:t>
      </w:r>
      <w:r w:rsidR="00644765" w:rsidRPr="008C3518">
        <w:rPr>
          <w:rFonts w:ascii="Times New Roman" w:hAnsi="Times New Roman" w:cs="Times New Roman"/>
          <w:sz w:val="24"/>
          <w:szCs w:val="24"/>
        </w:rPr>
        <w:t xml:space="preserve">İhaleye katılım </w:t>
      </w:r>
      <w:r w:rsidR="000D06E0" w:rsidRPr="008C3518">
        <w:rPr>
          <w:rFonts w:ascii="Times New Roman" w:hAnsi="Times New Roman" w:cs="Times New Roman"/>
          <w:sz w:val="24"/>
          <w:szCs w:val="24"/>
        </w:rPr>
        <w:t>varsa</w:t>
      </w:r>
      <w:r w:rsidR="00644765" w:rsidRPr="008C3518">
        <w:rPr>
          <w:rFonts w:ascii="Times New Roman" w:hAnsi="Times New Roman" w:cs="Times New Roman"/>
          <w:sz w:val="24"/>
          <w:szCs w:val="24"/>
        </w:rPr>
        <w:t xml:space="preserve"> </w:t>
      </w:r>
      <w:r w:rsidR="00EF0593" w:rsidRPr="008C3518">
        <w:rPr>
          <w:rFonts w:ascii="Times New Roman" w:hAnsi="Times New Roman" w:cs="Times New Roman"/>
          <w:sz w:val="24"/>
          <w:szCs w:val="24"/>
        </w:rPr>
        <w:t>kanun ve yönetmelik hükümlerine göre</w:t>
      </w:r>
      <w:r w:rsidR="000D06E0" w:rsidRPr="008C3518">
        <w:rPr>
          <w:rFonts w:ascii="Times New Roman" w:hAnsi="Times New Roman" w:cs="Times New Roman"/>
          <w:sz w:val="24"/>
          <w:szCs w:val="24"/>
        </w:rPr>
        <w:t xml:space="preserve"> işlemler</w:t>
      </w:r>
      <w:r w:rsidR="00127CE2">
        <w:rPr>
          <w:rFonts w:ascii="Times New Roman" w:hAnsi="Times New Roman" w:cs="Times New Roman"/>
          <w:sz w:val="24"/>
          <w:szCs w:val="24"/>
        </w:rPr>
        <w:t>e devam edilir. İhale görevlisi 2 nüsha teklif zarfı alındı belgesi düzenleyerek</w:t>
      </w:r>
      <w:r w:rsidR="000D06E0" w:rsidRPr="008C3518">
        <w:rPr>
          <w:rFonts w:ascii="Times New Roman" w:hAnsi="Times New Roman" w:cs="Times New Roman"/>
          <w:sz w:val="24"/>
          <w:szCs w:val="24"/>
        </w:rPr>
        <w:t xml:space="preserve"> </w:t>
      </w:r>
      <w:r w:rsidR="00BD5808">
        <w:rPr>
          <w:rFonts w:ascii="Times New Roman" w:hAnsi="Times New Roman" w:cs="Times New Roman"/>
          <w:sz w:val="24"/>
          <w:szCs w:val="24"/>
        </w:rPr>
        <w:t>teslim ald</w:t>
      </w:r>
      <w:r w:rsidR="000D06E0" w:rsidRPr="008C3518">
        <w:rPr>
          <w:rFonts w:ascii="Times New Roman" w:hAnsi="Times New Roman" w:cs="Times New Roman"/>
          <w:sz w:val="24"/>
          <w:szCs w:val="24"/>
        </w:rPr>
        <w:t>ığı teklif zarflarını Tutanakla komisyona teslim eder. Tutanağın İhale görevlisi ve İhaleye katılan Komisyon üyelerinin tamamı tarafından imzalanması şarttır. (Asıl üyelerin katılamayıp yedek üyelerin katılması durumunda tutanaklar yedek üyelerce imzalanır.)</w:t>
      </w:r>
    </w:p>
    <w:p w:rsidR="00BD5808" w:rsidRPr="00A2220A"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46EF1">
        <w:rPr>
          <w:rFonts w:ascii="Times New Roman" w:hAnsi="Times New Roman" w:cs="Times New Roman"/>
          <w:sz w:val="24"/>
          <w:szCs w:val="24"/>
        </w:rPr>
        <w:t>.2.3</w:t>
      </w:r>
      <w:r w:rsidR="00AD124C">
        <w:rPr>
          <w:rFonts w:ascii="Times New Roman" w:hAnsi="Times New Roman" w:cs="Times New Roman"/>
          <w:sz w:val="24"/>
          <w:szCs w:val="24"/>
        </w:rPr>
        <w:t>5</w:t>
      </w:r>
      <w:r w:rsidR="00A2220A" w:rsidRPr="00A2220A">
        <w:rPr>
          <w:rFonts w:ascii="Times New Roman" w:hAnsi="Times New Roman" w:cs="Times New Roman"/>
          <w:sz w:val="24"/>
          <w:szCs w:val="24"/>
        </w:rPr>
        <w:t xml:space="preserve">. </w:t>
      </w:r>
      <w:r w:rsidR="005A4603">
        <w:rPr>
          <w:rFonts w:ascii="Times New Roman" w:hAnsi="Times New Roman" w:cs="Times New Roman"/>
          <w:sz w:val="24"/>
          <w:szCs w:val="24"/>
        </w:rPr>
        <w:t>İhale görevlileri i</w:t>
      </w:r>
      <w:r w:rsidR="00BD5808" w:rsidRPr="00A2220A">
        <w:rPr>
          <w:rFonts w:ascii="Times New Roman" w:hAnsi="Times New Roman" w:cs="Times New Roman"/>
          <w:sz w:val="24"/>
          <w:szCs w:val="24"/>
        </w:rPr>
        <w:t>steklileri</w:t>
      </w:r>
      <w:r w:rsidR="00A236E8">
        <w:rPr>
          <w:rFonts w:ascii="Times New Roman" w:hAnsi="Times New Roman" w:cs="Times New Roman"/>
          <w:sz w:val="24"/>
          <w:szCs w:val="24"/>
        </w:rPr>
        <w:t>n yasaklı olup olmadığı</w:t>
      </w:r>
      <w:r w:rsidR="005A4603">
        <w:rPr>
          <w:rFonts w:ascii="Times New Roman" w:hAnsi="Times New Roman" w:cs="Times New Roman"/>
          <w:sz w:val="24"/>
          <w:szCs w:val="24"/>
        </w:rPr>
        <w:t>nı</w:t>
      </w:r>
      <w:r w:rsidR="00BD5808" w:rsidRPr="00A2220A">
        <w:rPr>
          <w:rFonts w:ascii="Times New Roman" w:hAnsi="Times New Roman" w:cs="Times New Roman"/>
          <w:sz w:val="24"/>
          <w:szCs w:val="24"/>
        </w:rPr>
        <w:t xml:space="preserve"> E</w:t>
      </w:r>
      <w:r w:rsidR="00A2220A">
        <w:rPr>
          <w:rFonts w:ascii="Times New Roman" w:hAnsi="Times New Roman" w:cs="Times New Roman"/>
          <w:sz w:val="24"/>
          <w:szCs w:val="24"/>
        </w:rPr>
        <w:t>KAP</w:t>
      </w:r>
      <w:r w:rsidR="00BD5808" w:rsidRPr="00A2220A">
        <w:rPr>
          <w:rFonts w:ascii="Times New Roman" w:hAnsi="Times New Roman" w:cs="Times New Roman"/>
          <w:sz w:val="24"/>
          <w:szCs w:val="24"/>
        </w:rPr>
        <w:t>’tan sorgula</w:t>
      </w:r>
      <w:r w:rsidR="00A236E8">
        <w:rPr>
          <w:rFonts w:ascii="Times New Roman" w:hAnsi="Times New Roman" w:cs="Times New Roman"/>
          <w:sz w:val="24"/>
          <w:szCs w:val="24"/>
        </w:rPr>
        <w:t>r</w:t>
      </w:r>
      <w:r w:rsidR="00BD5808" w:rsidRPr="00A2220A">
        <w:rPr>
          <w:rFonts w:ascii="Times New Roman" w:hAnsi="Times New Roman" w:cs="Times New Roman"/>
          <w:sz w:val="24"/>
          <w:szCs w:val="24"/>
        </w:rPr>
        <w:t>.</w:t>
      </w:r>
    </w:p>
    <w:p w:rsidR="00EF0593" w:rsidRPr="00A236E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.2.3</w:t>
      </w:r>
      <w:r w:rsidR="00AD124C">
        <w:rPr>
          <w:rFonts w:ascii="Times New Roman" w:hAnsi="Times New Roman" w:cs="Times New Roman"/>
          <w:sz w:val="24"/>
          <w:szCs w:val="24"/>
        </w:rPr>
        <w:t>6</w:t>
      </w:r>
      <w:r w:rsidR="008C3518" w:rsidRPr="00A236E8">
        <w:rPr>
          <w:rFonts w:ascii="Times New Roman" w:hAnsi="Times New Roman" w:cs="Times New Roman"/>
          <w:sz w:val="24"/>
          <w:szCs w:val="24"/>
        </w:rPr>
        <w:t>.</w:t>
      </w:r>
      <w:r w:rsidR="00BD5808" w:rsidRPr="00A236E8">
        <w:rPr>
          <w:rFonts w:ascii="Times New Roman" w:hAnsi="Times New Roman" w:cs="Times New Roman"/>
          <w:sz w:val="24"/>
          <w:szCs w:val="24"/>
        </w:rPr>
        <w:t xml:space="preserve"> </w:t>
      </w:r>
      <w:r w:rsidR="00327888">
        <w:rPr>
          <w:rFonts w:ascii="Times New Roman" w:hAnsi="Times New Roman" w:cs="Times New Roman"/>
          <w:sz w:val="24"/>
          <w:szCs w:val="24"/>
        </w:rPr>
        <w:t>T</w:t>
      </w:r>
      <w:r w:rsidR="00024673" w:rsidRPr="00A236E8">
        <w:rPr>
          <w:rFonts w:ascii="Times New Roman" w:hAnsi="Times New Roman" w:cs="Times New Roman"/>
          <w:sz w:val="24"/>
          <w:szCs w:val="24"/>
        </w:rPr>
        <w:t xml:space="preserve">eslim edilen teklif </w:t>
      </w:r>
      <w:r w:rsidR="00C941D8" w:rsidRPr="00A236E8">
        <w:rPr>
          <w:rFonts w:ascii="Times New Roman" w:hAnsi="Times New Roman" w:cs="Times New Roman"/>
          <w:sz w:val="24"/>
          <w:szCs w:val="24"/>
        </w:rPr>
        <w:t xml:space="preserve">zarfları </w:t>
      </w:r>
      <w:r w:rsidR="00EF0593" w:rsidRPr="00A236E8">
        <w:rPr>
          <w:rFonts w:ascii="Times New Roman" w:hAnsi="Times New Roman" w:cs="Times New Roman"/>
          <w:sz w:val="24"/>
          <w:szCs w:val="24"/>
        </w:rPr>
        <w:t>Komisyon Başkanı</w:t>
      </w:r>
      <w:r w:rsidR="000D06E0" w:rsidRPr="00A236E8">
        <w:rPr>
          <w:rFonts w:ascii="Times New Roman" w:hAnsi="Times New Roman" w:cs="Times New Roman"/>
          <w:sz w:val="24"/>
          <w:szCs w:val="24"/>
        </w:rPr>
        <w:t xml:space="preserve"> tarafından katılımcıların huzurunda </w:t>
      </w:r>
      <w:r w:rsidR="00BD5808" w:rsidRPr="00A236E8">
        <w:rPr>
          <w:rFonts w:ascii="Times New Roman" w:hAnsi="Times New Roman" w:cs="Times New Roman"/>
          <w:sz w:val="24"/>
          <w:szCs w:val="24"/>
        </w:rPr>
        <w:t xml:space="preserve">teslim alınış sırasına göre </w:t>
      </w:r>
      <w:r w:rsidR="00C941D8" w:rsidRPr="00A236E8">
        <w:rPr>
          <w:rFonts w:ascii="Times New Roman" w:hAnsi="Times New Roman" w:cs="Times New Roman"/>
          <w:sz w:val="24"/>
          <w:szCs w:val="24"/>
        </w:rPr>
        <w:t xml:space="preserve">açılır. </w:t>
      </w:r>
      <w:r w:rsidR="00EF0593" w:rsidRPr="00A236E8">
        <w:rPr>
          <w:rFonts w:ascii="Times New Roman" w:hAnsi="Times New Roman" w:cs="Times New Roman"/>
          <w:sz w:val="24"/>
          <w:szCs w:val="24"/>
        </w:rPr>
        <w:t>Teklif mektupları İhale Komisyon üyelerinin tamamı tarafından paraflanır.</w:t>
      </w:r>
      <w:r w:rsidR="00A236E8" w:rsidRPr="00A236E8">
        <w:rPr>
          <w:rFonts w:ascii="Times New Roman" w:hAnsi="Times New Roman" w:cs="Times New Roman"/>
          <w:sz w:val="24"/>
          <w:szCs w:val="24"/>
        </w:rPr>
        <w:t xml:space="preserve"> </w:t>
      </w:r>
      <w:r w:rsidR="00327888" w:rsidRPr="00A236E8">
        <w:rPr>
          <w:rFonts w:ascii="Times New Roman" w:hAnsi="Times New Roman" w:cs="Times New Roman"/>
          <w:sz w:val="24"/>
          <w:szCs w:val="24"/>
        </w:rPr>
        <w:t>Yaklaşık Maliyet</w:t>
      </w:r>
      <w:r w:rsidR="00327888">
        <w:rPr>
          <w:rFonts w:ascii="Times New Roman" w:hAnsi="Times New Roman" w:cs="Times New Roman"/>
          <w:sz w:val="24"/>
          <w:szCs w:val="24"/>
        </w:rPr>
        <w:t xml:space="preserve"> ve </w:t>
      </w:r>
      <w:r w:rsidR="00EF0593" w:rsidRPr="00A236E8">
        <w:rPr>
          <w:rFonts w:ascii="Times New Roman" w:hAnsi="Times New Roman" w:cs="Times New Roman"/>
          <w:sz w:val="24"/>
          <w:szCs w:val="24"/>
        </w:rPr>
        <w:t>Teklif tutarları açıklanarak oturum kapatılır.</w:t>
      </w:r>
    </w:p>
    <w:p w:rsidR="00C941D8" w:rsidRPr="00A236E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6</w:t>
      </w:r>
      <w:r w:rsidR="00655B00">
        <w:rPr>
          <w:rFonts w:ascii="Times New Roman" w:hAnsi="Times New Roman" w:cs="Times New Roman"/>
          <w:sz w:val="24"/>
          <w:szCs w:val="24"/>
        </w:rPr>
        <w:t>.2.3</w:t>
      </w:r>
      <w:r w:rsidR="00AD124C">
        <w:rPr>
          <w:rFonts w:ascii="Times New Roman" w:hAnsi="Times New Roman" w:cs="Times New Roman"/>
          <w:sz w:val="24"/>
          <w:szCs w:val="24"/>
        </w:rPr>
        <w:t>7</w:t>
      </w:r>
      <w:r w:rsidR="008C3518" w:rsidRPr="00A236E8">
        <w:rPr>
          <w:rFonts w:ascii="Times New Roman" w:hAnsi="Times New Roman" w:cs="Times New Roman"/>
          <w:sz w:val="24"/>
          <w:szCs w:val="24"/>
        </w:rPr>
        <w:t xml:space="preserve">. </w:t>
      </w:r>
      <w:r w:rsidR="00C941D8" w:rsidRPr="00A236E8">
        <w:rPr>
          <w:rFonts w:ascii="Times New Roman" w:hAnsi="Times New Roman" w:cs="Times New Roman"/>
          <w:sz w:val="24"/>
          <w:szCs w:val="24"/>
        </w:rPr>
        <w:t xml:space="preserve">Yönetmelik kapsamında yapılan ihalelerde İhale Komisyonu İhale Yönetmeliğinin </w:t>
      </w:r>
      <w:r w:rsidR="000958A9">
        <w:rPr>
          <w:rFonts w:ascii="Times New Roman" w:hAnsi="Times New Roman" w:cs="Times New Roman"/>
          <w:sz w:val="24"/>
          <w:szCs w:val="24"/>
        </w:rPr>
        <w:t>ilgili</w:t>
      </w:r>
      <w:r w:rsidR="00C941D8" w:rsidRPr="00A236E8">
        <w:rPr>
          <w:rFonts w:ascii="Times New Roman" w:hAnsi="Times New Roman" w:cs="Times New Roman"/>
          <w:sz w:val="24"/>
          <w:szCs w:val="24"/>
        </w:rPr>
        <w:t xml:space="preserve"> </w:t>
      </w:r>
      <w:r w:rsidR="000958A9">
        <w:rPr>
          <w:rFonts w:ascii="Times New Roman" w:hAnsi="Times New Roman" w:cs="Times New Roman"/>
          <w:sz w:val="24"/>
          <w:szCs w:val="24"/>
        </w:rPr>
        <w:t>m</w:t>
      </w:r>
      <w:r w:rsidR="00C941D8" w:rsidRPr="00A236E8">
        <w:rPr>
          <w:rFonts w:ascii="Times New Roman" w:hAnsi="Times New Roman" w:cs="Times New Roman"/>
          <w:sz w:val="24"/>
          <w:szCs w:val="24"/>
        </w:rPr>
        <w:t>addesinde belirtilen usul ve esaslara göre çalış</w:t>
      </w:r>
      <w:r w:rsidR="000958A9">
        <w:rPr>
          <w:rFonts w:ascii="Times New Roman" w:hAnsi="Times New Roman" w:cs="Times New Roman"/>
          <w:sz w:val="24"/>
          <w:szCs w:val="24"/>
        </w:rPr>
        <w:t>ır.</w:t>
      </w:r>
      <w:r w:rsidR="00EE3848" w:rsidRPr="00A236E8">
        <w:rPr>
          <w:rFonts w:ascii="Times New Roman" w:hAnsi="Times New Roman" w:cs="Times New Roman"/>
          <w:sz w:val="24"/>
          <w:szCs w:val="24"/>
        </w:rPr>
        <w:t xml:space="preserve"> Kanun kapsamında yapılacak ihalelerde de İkincil mevzuatta açıklanan “ihale komisyonunun kurulması ve çalışma esasları” hükümleri uygulanır.</w:t>
      </w:r>
    </w:p>
    <w:p w:rsidR="00E068A7" w:rsidRPr="00A236E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sidRPr="00A236E8">
        <w:rPr>
          <w:rFonts w:ascii="Times New Roman" w:hAnsi="Times New Roman" w:cs="Times New Roman"/>
          <w:sz w:val="24"/>
          <w:szCs w:val="24"/>
        </w:rPr>
        <w:t>.2.</w:t>
      </w:r>
      <w:r w:rsidR="00AD124C">
        <w:rPr>
          <w:rFonts w:ascii="Times New Roman" w:hAnsi="Times New Roman" w:cs="Times New Roman"/>
          <w:sz w:val="24"/>
          <w:szCs w:val="24"/>
        </w:rPr>
        <w:t>38</w:t>
      </w:r>
      <w:r w:rsidR="008C3518" w:rsidRPr="00A236E8">
        <w:rPr>
          <w:rFonts w:ascii="Times New Roman" w:hAnsi="Times New Roman" w:cs="Times New Roman"/>
          <w:sz w:val="24"/>
          <w:szCs w:val="24"/>
        </w:rPr>
        <w:t xml:space="preserve">. </w:t>
      </w:r>
      <w:r w:rsidR="00EE3848" w:rsidRPr="00A236E8">
        <w:rPr>
          <w:rFonts w:ascii="Times New Roman" w:hAnsi="Times New Roman" w:cs="Times New Roman"/>
          <w:sz w:val="24"/>
          <w:szCs w:val="24"/>
        </w:rPr>
        <w:t>İhale Komisyonuna Satın Alma ve İkmal birimi</w:t>
      </w:r>
      <w:r w:rsidR="00E068A7" w:rsidRPr="00A236E8">
        <w:rPr>
          <w:rFonts w:ascii="Times New Roman" w:hAnsi="Times New Roman" w:cs="Times New Roman"/>
          <w:sz w:val="24"/>
          <w:szCs w:val="24"/>
        </w:rPr>
        <w:t xml:space="preserve"> yetkilisi başkanlık eder. İ</w:t>
      </w:r>
      <w:r w:rsidR="00327888">
        <w:rPr>
          <w:rFonts w:ascii="Times New Roman" w:hAnsi="Times New Roman" w:cs="Times New Roman"/>
          <w:sz w:val="24"/>
          <w:szCs w:val="24"/>
        </w:rPr>
        <w:t xml:space="preserve">hale görevlisi </w:t>
      </w:r>
      <w:r w:rsidR="00EE3848" w:rsidRPr="00A236E8">
        <w:rPr>
          <w:rFonts w:ascii="Times New Roman" w:hAnsi="Times New Roman" w:cs="Times New Roman"/>
          <w:sz w:val="24"/>
          <w:szCs w:val="24"/>
        </w:rPr>
        <w:t xml:space="preserve">Teknik ve </w:t>
      </w:r>
      <w:r w:rsidR="00327888">
        <w:rPr>
          <w:rFonts w:ascii="Times New Roman" w:hAnsi="Times New Roman" w:cs="Times New Roman"/>
          <w:sz w:val="24"/>
          <w:szCs w:val="24"/>
        </w:rPr>
        <w:t>M</w:t>
      </w:r>
      <w:r w:rsidR="00EE3848" w:rsidRPr="00A236E8">
        <w:rPr>
          <w:rFonts w:ascii="Times New Roman" w:hAnsi="Times New Roman" w:cs="Times New Roman"/>
          <w:sz w:val="24"/>
          <w:szCs w:val="24"/>
        </w:rPr>
        <w:t>ali komisyon üyelerinin tekliflere ilişkin raporların</w:t>
      </w:r>
      <w:r w:rsidR="000958A9">
        <w:rPr>
          <w:rFonts w:ascii="Times New Roman" w:hAnsi="Times New Roman" w:cs="Times New Roman"/>
          <w:sz w:val="24"/>
          <w:szCs w:val="24"/>
        </w:rPr>
        <w:t>ı</w:t>
      </w:r>
      <w:r w:rsidR="00327888">
        <w:rPr>
          <w:rFonts w:ascii="Times New Roman" w:hAnsi="Times New Roman" w:cs="Times New Roman"/>
          <w:sz w:val="24"/>
          <w:szCs w:val="24"/>
        </w:rPr>
        <w:t>/görüşleri</w:t>
      </w:r>
      <w:r w:rsidR="000958A9">
        <w:rPr>
          <w:rFonts w:ascii="Times New Roman" w:hAnsi="Times New Roman" w:cs="Times New Roman"/>
          <w:sz w:val="24"/>
          <w:szCs w:val="24"/>
        </w:rPr>
        <w:t>ni</w:t>
      </w:r>
      <w:r w:rsidR="00EE3848" w:rsidRPr="00A236E8">
        <w:rPr>
          <w:rFonts w:ascii="Times New Roman" w:hAnsi="Times New Roman" w:cs="Times New Roman"/>
          <w:sz w:val="24"/>
          <w:szCs w:val="24"/>
        </w:rPr>
        <w:t xml:space="preserve"> dikkate alarak </w:t>
      </w:r>
      <w:r w:rsidR="00E068A7" w:rsidRPr="00A236E8">
        <w:rPr>
          <w:rFonts w:ascii="Times New Roman" w:hAnsi="Times New Roman" w:cs="Times New Roman"/>
          <w:sz w:val="24"/>
          <w:szCs w:val="24"/>
        </w:rPr>
        <w:t>İ</w:t>
      </w:r>
      <w:r w:rsidR="00EE3848" w:rsidRPr="00A236E8">
        <w:rPr>
          <w:rFonts w:ascii="Times New Roman" w:hAnsi="Times New Roman" w:cs="Times New Roman"/>
          <w:sz w:val="24"/>
          <w:szCs w:val="24"/>
        </w:rPr>
        <w:t>hale Komisyon Kararını hazırlar.</w:t>
      </w:r>
    </w:p>
    <w:p w:rsidR="00EE3848" w:rsidRPr="00A236E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sidRPr="00A236E8">
        <w:rPr>
          <w:rFonts w:ascii="Times New Roman" w:hAnsi="Times New Roman" w:cs="Times New Roman"/>
          <w:sz w:val="24"/>
          <w:szCs w:val="24"/>
        </w:rPr>
        <w:t>.2.</w:t>
      </w:r>
      <w:r w:rsidR="00AD124C">
        <w:rPr>
          <w:rFonts w:ascii="Times New Roman" w:hAnsi="Times New Roman" w:cs="Times New Roman"/>
          <w:sz w:val="24"/>
          <w:szCs w:val="24"/>
        </w:rPr>
        <w:t>39</w:t>
      </w:r>
      <w:r w:rsidR="008C3518" w:rsidRPr="00A236E8">
        <w:rPr>
          <w:rFonts w:ascii="Times New Roman" w:hAnsi="Times New Roman" w:cs="Times New Roman"/>
          <w:sz w:val="24"/>
          <w:szCs w:val="24"/>
        </w:rPr>
        <w:t xml:space="preserve">. </w:t>
      </w:r>
      <w:r w:rsidR="00EE3848" w:rsidRPr="00A236E8">
        <w:rPr>
          <w:rFonts w:ascii="Times New Roman" w:hAnsi="Times New Roman" w:cs="Times New Roman"/>
          <w:sz w:val="24"/>
          <w:szCs w:val="24"/>
        </w:rPr>
        <w:t>İhale Kom</w:t>
      </w:r>
      <w:r w:rsidR="00327888">
        <w:rPr>
          <w:rFonts w:ascii="Times New Roman" w:hAnsi="Times New Roman" w:cs="Times New Roman"/>
          <w:sz w:val="24"/>
          <w:szCs w:val="24"/>
        </w:rPr>
        <w:t>is</w:t>
      </w:r>
      <w:r w:rsidR="00EE3848" w:rsidRPr="00A236E8">
        <w:rPr>
          <w:rFonts w:ascii="Times New Roman" w:hAnsi="Times New Roman" w:cs="Times New Roman"/>
          <w:sz w:val="24"/>
          <w:szCs w:val="24"/>
        </w:rPr>
        <w:t>yon kararı</w:t>
      </w:r>
      <w:r w:rsidR="00327888">
        <w:rPr>
          <w:rFonts w:ascii="Times New Roman" w:hAnsi="Times New Roman" w:cs="Times New Roman"/>
          <w:sz w:val="24"/>
          <w:szCs w:val="24"/>
        </w:rPr>
        <w:t xml:space="preserve">; </w:t>
      </w:r>
      <w:r w:rsidR="00EE3848" w:rsidRPr="00A236E8">
        <w:rPr>
          <w:rFonts w:ascii="Times New Roman" w:hAnsi="Times New Roman" w:cs="Times New Roman"/>
          <w:sz w:val="24"/>
          <w:szCs w:val="24"/>
        </w:rPr>
        <w:t>teklif gelmemesi</w:t>
      </w:r>
      <w:r w:rsidR="00E068A7" w:rsidRPr="00A236E8">
        <w:rPr>
          <w:rFonts w:ascii="Times New Roman" w:hAnsi="Times New Roman" w:cs="Times New Roman"/>
          <w:sz w:val="24"/>
          <w:szCs w:val="24"/>
        </w:rPr>
        <w:t xml:space="preserve"> veya tekliflerin geçerli olmaması veya</w:t>
      </w:r>
      <w:r w:rsidR="00EE3848" w:rsidRPr="00A236E8">
        <w:rPr>
          <w:rFonts w:ascii="Times New Roman" w:hAnsi="Times New Roman" w:cs="Times New Roman"/>
          <w:sz w:val="24"/>
          <w:szCs w:val="24"/>
        </w:rPr>
        <w:t xml:space="preserve"> geçerli tekliflerin ekonomik açıdan avantajlı bulunmaması </w:t>
      </w:r>
      <w:r w:rsidR="00E068A7" w:rsidRPr="00A236E8">
        <w:rPr>
          <w:rFonts w:ascii="Times New Roman" w:hAnsi="Times New Roman" w:cs="Times New Roman"/>
          <w:sz w:val="24"/>
          <w:szCs w:val="24"/>
        </w:rPr>
        <w:t xml:space="preserve">yani ihalenin iptali </w:t>
      </w:r>
      <w:r w:rsidR="00EE3848" w:rsidRPr="00A236E8">
        <w:rPr>
          <w:rFonts w:ascii="Times New Roman" w:hAnsi="Times New Roman" w:cs="Times New Roman"/>
          <w:sz w:val="24"/>
          <w:szCs w:val="24"/>
        </w:rPr>
        <w:t xml:space="preserve">durumlarında da </w:t>
      </w:r>
      <w:r w:rsidR="00E068A7" w:rsidRPr="00A236E8">
        <w:rPr>
          <w:rFonts w:ascii="Times New Roman" w:hAnsi="Times New Roman" w:cs="Times New Roman"/>
          <w:sz w:val="24"/>
          <w:szCs w:val="24"/>
        </w:rPr>
        <w:t xml:space="preserve">hazırlanarak </w:t>
      </w:r>
      <w:r w:rsidR="00EE3848" w:rsidRPr="00A236E8">
        <w:rPr>
          <w:rFonts w:ascii="Times New Roman" w:hAnsi="Times New Roman" w:cs="Times New Roman"/>
          <w:sz w:val="24"/>
          <w:szCs w:val="24"/>
        </w:rPr>
        <w:t xml:space="preserve">DHMİ İhale Yönetmeliğinin </w:t>
      </w:r>
      <w:r w:rsidR="000958A9">
        <w:rPr>
          <w:rFonts w:ascii="Times New Roman" w:hAnsi="Times New Roman" w:cs="Times New Roman"/>
          <w:sz w:val="24"/>
          <w:szCs w:val="24"/>
        </w:rPr>
        <w:t xml:space="preserve">ilgili maddelerine </w:t>
      </w:r>
      <w:r w:rsidR="00EE3848" w:rsidRPr="00A236E8">
        <w:rPr>
          <w:rFonts w:ascii="Times New Roman" w:hAnsi="Times New Roman" w:cs="Times New Roman"/>
          <w:sz w:val="24"/>
          <w:szCs w:val="24"/>
        </w:rPr>
        <w:t>göre imzaya, ihale/harcama yetkilisinin onayına sunulur.</w:t>
      </w:r>
    </w:p>
    <w:p w:rsidR="00E068A7"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Pr>
          <w:rFonts w:ascii="Times New Roman" w:hAnsi="Times New Roman" w:cs="Times New Roman"/>
          <w:sz w:val="24"/>
          <w:szCs w:val="24"/>
        </w:rPr>
        <w:t>.2.</w:t>
      </w:r>
      <w:r w:rsidR="00655B00">
        <w:rPr>
          <w:rFonts w:ascii="Times New Roman" w:hAnsi="Times New Roman" w:cs="Times New Roman"/>
          <w:sz w:val="24"/>
          <w:szCs w:val="24"/>
        </w:rPr>
        <w:t>4</w:t>
      </w:r>
      <w:r w:rsidR="00AD124C">
        <w:rPr>
          <w:rFonts w:ascii="Times New Roman" w:hAnsi="Times New Roman" w:cs="Times New Roman"/>
          <w:sz w:val="24"/>
          <w:szCs w:val="24"/>
        </w:rPr>
        <w:t>0</w:t>
      </w:r>
      <w:r w:rsidR="008C3518">
        <w:rPr>
          <w:rFonts w:ascii="Times New Roman" w:hAnsi="Times New Roman" w:cs="Times New Roman"/>
          <w:sz w:val="24"/>
          <w:szCs w:val="24"/>
        </w:rPr>
        <w:t xml:space="preserve">. </w:t>
      </w:r>
      <w:r w:rsidR="00024673" w:rsidRPr="008C3518">
        <w:rPr>
          <w:rFonts w:ascii="Times New Roman" w:hAnsi="Times New Roman" w:cs="Times New Roman"/>
          <w:sz w:val="24"/>
          <w:szCs w:val="24"/>
        </w:rPr>
        <w:t>İhale görevlisi</w:t>
      </w:r>
      <w:r w:rsidR="00702B7A">
        <w:rPr>
          <w:rFonts w:ascii="Times New Roman" w:hAnsi="Times New Roman" w:cs="Times New Roman"/>
          <w:sz w:val="24"/>
          <w:szCs w:val="24"/>
        </w:rPr>
        <w:t>,</w:t>
      </w:r>
      <w:r w:rsidR="00497364">
        <w:rPr>
          <w:rFonts w:ascii="Times New Roman" w:hAnsi="Times New Roman" w:cs="Times New Roman"/>
          <w:sz w:val="24"/>
          <w:szCs w:val="24"/>
        </w:rPr>
        <w:t xml:space="preserve"> ihale </w:t>
      </w:r>
      <w:r w:rsidR="00024673" w:rsidRPr="008C3518">
        <w:rPr>
          <w:rFonts w:ascii="Times New Roman" w:hAnsi="Times New Roman" w:cs="Times New Roman"/>
          <w:sz w:val="24"/>
          <w:szCs w:val="24"/>
        </w:rPr>
        <w:t>üzerin</w:t>
      </w:r>
      <w:r w:rsidR="00497364">
        <w:rPr>
          <w:rFonts w:ascii="Times New Roman" w:hAnsi="Times New Roman" w:cs="Times New Roman"/>
          <w:sz w:val="24"/>
          <w:szCs w:val="24"/>
        </w:rPr>
        <w:t>d</w:t>
      </w:r>
      <w:r w:rsidR="00024673" w:rsidRPr="008C3518">
        <w:rPr>
          <w:rFonts w:ascii="Times New Roman" w:hAnsi="Times New Roman" w:cs="Times New Roman"/>
          <w:sz w:val="24"/>
          <w:szCs w:val="24"/>
        </w:rPr>
        <w:t>e ka</w:t>
      </w:r>
      <w:r w:rsidR="00497364">
        <w:rPr>
          <w:rFonts w:ascii="Times New Roman" w:hAnsi="Times New Roman" w:cs="Times New Roman"/>
          <w:sz w:val="24"/>
          <w:szCs w:val="24"/>
        </w:rPr>
        <w:t>lan istekli ile ekonomik açıdan en avantajlı</w:t>
      </w:r>
      <w:r w:rsidR="00024673" w:rsidRPr="008C3518">
        <w:rPr>
          <w:rFonts w:ascii="Times New Roman" w:hAnsi="Times New Roman" w:cs="Times New Roman"/>
          <w:sz w:val="24"/>
          <w:szCs w:val="24"/>
        </w:rPr>
        <w:t xml:space="preserve"> </w:t>
      </w:r>
      <w:r w:rsidR="00497364">
        <w:rPr>
          <w:rFonts w:ascii="Times New Roman" w:hAnsi="Times New Roman" w:cs="Times New Roman"/>
          <w:sz w:val="24"/>
          <w:szCs w:val="24"/>
        </w:rPr>
        <w:t xml:space="preserve">ikinci isteklinin </w:t>
      </w:r>
      <w:r w:rsidR="00024673" w:rsidRPr="008C3518">
        <w:rPr>
          <w:rFonts w:ascii="Times New Roman" w:hAnsi="Times New Roman" w:cs="Times New Roman"/>
          <w:sz w:val="24"/>
          <w:szCs w:val="24"/>
        </w:rPr>
        <w:t xml:space="preserve">yasaklı olmadığına dair </w:t>
      </w:r>
      <w:r w:rsidR="00A236E8">
        <w:rPr>
          <w:rFonts w:ascii="Times New Roman" w:hAnsi="Times New Roman" w:cs="Times New Roman"/>
          <w:sz w:val="24"/>
          <w:szCs w:val="24"/>
        </w:rPr>
        <w:t>Kurumdan</w:t>
      </w:r>
      <w:r w:rsidR="000958A9">
        <w:rPr>
          <w:rFonts w:ascii="Times New Roman" w:hAnsi="Times New Roman" w:cs="Times New Roman"/>
          <w:sz w:val="24"/>
          <w:szCs w:val="24"/>
        </w:rPr>
        <w:t xml:space="preserve"> yasaklı </w:t>
      </w:r>
      <w:r w:rsidR="00024673" w:rsidRPr="008C3518">
        <w:rPr>
          <w:rFonts w:ascii="Times New Roman" w:hAnsi="Times New Roman" w:cs="Times New Roman"/>
          <w:sz w:val="24"/>
          <w:szCs w:val="24"/>
        </w:rPr>
        <w:t>sorgulamasını yapar.</w:t>
      </w:r>
      <w:r w:rsidR="00024673">
        <w:rPr>
          <w:rFonts w:ascii="Times New Roman" w:hAnsi="Times New Roman" w:cs="Times New Roman"/>
          <w:sz w:val="24"/>
          <w:szCs w:val="24"/>
        </w:rPr>
        <w:t xml:space="preserve"> </w:t>
      </w:r>
    </w:p>
    <w:p w:rsidR="002C1B72"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Pr>
          <w:rFonts w:ascii="Times New Roman" w:hAnsi="Times New Roman" w:cs="Times New Roman"/>
          <w:sz w:val="24"/>
          <w:szCs w:val="24"/>
        </w:rPr>
        <w:t>.2.</w:t>
      </w:r>
      <w:r w:rsidR="00655B00">
        <w:rPr>
          <w:rFonts w:ascii="Times New Roman" w:hAnsi="Times New Roman" w:cs="Times New Roman"/>
          <w:sz w:val="24"/>
          <w:szCs w:val="24"/>
        </w:rPr>
        <w:t>4</w:t>
      </w:r>
      <w:r w:rsidR="00AD124C">
        <w:rPr>
          <w:rFonts w:ascii="Times New Roman" w:hAnsi="Times New Roman" w:cs="Times New Roman"/>
          <w:sz w:val="24"/>
          <w:szCs w:val="24"/>
        </w:rPr>
        <w:t>1</w:t>
      </w:r>
      <w:r w:rsidR="008C3518">
        <w:rPr>
          <w:rFonts w:ascii="Times New Roman" w:hAnsi="Times New Roman" w:cs="Times New Roman"/>
          <w:sz w:val="24"/>
          <w:szCs w:val="24"/>
        </w:rPr>
        <w:t xml:space="preserve">. </w:t>
      </w:r>
      <w:r w:rsidR="00024673" w:rsidRPr="008C3518">
        <w:rPr>
          <w:rFonts w:ascii="Times New Roman" w:hAnsi="Times New Roman" w:cs="Times New Roman"/>
          <w:sz w:val="24"/>
          <w:szCs w:val="24"/>
        </w:rPr>
        <w:t>İhale/harcama yetkilisinin onayını müteakip İhale Komisyon Kararı isteklilere eşzamanlı bildirilir. KİK. 41. maddesi bildirim sürelerini belirlemektedir. Kanun kapsamında yapılan ihalelerde EKAP ü</w:t>
      </w:r>
      <w:r w:rsidR="0071482D">
        <w:rPr>
          <w:rFonts w:ascii="Times New Roman" w:hAnsi="Times New Roman" w:cs="Times New Roman"/>
          <w:sz w:val="24"/>
          <w:szCs w:val="24"/>
        </w:rPr>
        <w:t xml:space="preserve">zerinden bildirim yapılır. </w:t>
      </w:r>
      <w:r w:rsidR="000A43C8">
        <w:rPr>
          <w:rFonts w:ascii="Times New Roman" w:hAnsi="Times New Roman" w:cs="Times New Roman"/>
          <w:sz w:val="24"/>
          <w:szCs w:val="24"/>
        </w:rPr>
        <w:t>DHMİ İhale Yönetmeliği kapsamında</w:t>
      </w:r>
      <w:r w:rsidR="000958A9">
        <w:rPr>
          <w:rFonts w:ascii="Times New Roman" w:hAnsi="Times New Roman" w:cs="Times New Roman"/>
          <w:sz w:val="24"/>
          <w:szCs w:val="24"/>
        </w:rPr>
        <w:t>ki</w:t>
      </w:r>
      <w:r w:rsidR="000A43C8">
        <w:rPr>
          <w:rFonts w:ascii="Times New Roman" w:hAnsi="Times New Roman" w:cs="Times New Roman"/>
          <w:sz w:val="24"/>
          <w:szCs w:val="24"/>
        </w:rPr>
        <w:t xml:space="preserve"> ihale</w:t>
      </w:r>
      <w:r w:rsidR="000958A9">
        <w:rPr>
          <w:rFonts w:ascii="Times New Roman" w:hAnsi="Times New Roman" w:cs="Times New Roman"/>
          <w:sz w:val="24"/>
          <w:szCs w:val="24"/>
        </w:rPr>
        <w:t>lerin</w:t>
      </w:r>
      <w:r w:rsidR="00024673" w:rsidRPr="008C3518">
        <w:rPr>
          <w:rFonts w:ascii="Times New Roman" w:hAnsi="Times New Roman" w:cs="Times New Roman"/>
          <w:sz w:val="24"/>
          <w:szCs w:val="24"/>
        </w:rPr>
        <w:t xml:space="preserve"> bildirimi </w:t>
      </w:r>
      <w:r w:rsidR="000A43C8">
        <w:rPr>
          <w:rFonts w:ascii="Times New Roman" w:hAnsi="Times New Roman" w:cs="Times New Roman"/>
          <w:sz w:val="24"/>
          <w:szCs w:val="24"/>
        </w:rPr>
        <w:t>yönetmeliğin</w:t>
      </w:r>
      <w:r w:rsidR="000958A9">
        <w:rPr>
          <w:rFonts w:ascii="Times New Roman" w:hAnsi="Times New Roman" w:cs="Times New Roman"/>
          <w:sz w:val="24"/>
          <w:szCs w:val="24"/>
        </w:rPr>
        <w:t xml:space="preserve"> ilgili</w:t>
      </w:r>
      <w:r w:rsidR="00024673" w:rsidRPr="008C3518">
        <w:rPr>
          <w:rFonts w:ascii="Times New Roman" w:hAnsi="Times New Roman" w:cs="Times New Roman"/>
          <w:sz w:val="24"/>
          <w:szCs w:val="24"/>
        </w:rPr>
        <w:t xml:space="preserve"> maddesine göre ve </w:t>
      </w:r>
      <w:r w:rsidR="0071482D">
        <w:rPr>
          <w:rFonts w:ascii="Times New Roman" w:hAnsi="Times New Roman" w:cs="Times New Roman"/>
          <w:sz w:val="24"/>
          <w:szCs w:val="24"/>
        </w:rPr>
        <w:t xml:space="preserve">yabancı </w:t>
      </w:r>
      <w:r w:rsidR="000958A9">
        <w:rPr>
          <w:rFonts w:ascii="Times New Roman" w:hAnsi="Times New Roman" w:cs="Times New Roman"/>
          <w:sz w:val="24"/>
          <w:szCs w:val="24"/>
        </w:rPr>
        <w:t>i</w:t>
      </w:r>
      <w:r w:rsidR="0071482D" w:rsidRPr="008C3518">
        <w:rPr>
          <w:rFonts w:ascii="Times New Roman" w:hAnsi="Times New Roman" w:cs="Times New Roman"/>
          <w:sz w:val="24"/>
          <w:szCs w:val="24"/>
        </w:rPr>
        <w:t>steklilerin</w:t>
      </w:r>
      <w:r w:rsidR="0071482D">
        <w:rPr>
          <w:rFonts w:ascii="Times New Roman" w:hAnsi="Times New Roman" w:cs="Times New Roman"/>
          <w:sz w:val="24"/>
          <w:szCs w:val="24"/>
        </w:rPr>
        <w:t xml:space="preserve"> bildirimi de </w:t>
      </w:r>
      <w:r w:rsidR="00024673" w:rsidRPr="008C3518">
        <w:rPr>
          <w:rFonts w:ascii="Times New Roman" w:hAnsi="Times New Roman" w:cs="Times New Roman"/>
          <w:sz w:val="24"/>
          <w:szCs w:val="24"/>
        </w:rPr>
        <w:t xml:space="preserve">temsilcisi aracılığı ile yapılır.  </w:t>
      </w:r>
    </w:p>
    <w:p w:rsidR="0060512F" w:rsidRPr="00665AF0"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sidRPr="00665AF0">
        <w:rPr>
          <w:rFonts w:ascii="Times New Roman" w:hAnsi="Times New Roman" w:cs="Times New Roman"/>
          <w:sz w:val="24"/>
          <w:szCs w:val="24"/>
        </w:rPr>
        <w:t>.2.4</w:t>
      </w:r>
      <w:r w:rsidR="00AD124C">
        <w:rPr>
          <w:rFonts w:ascii="Times New Roman" w:hAnsi="Times New Roman" w:cs="Times New Roman"/>
          <w:sz w:val="24"/>
          <w:szCs w:val="24"/>
        </w:rPr>
        <w:t>2</w:t>
      </w:r>
      <w:r w:rsidR="008C3518" w:rsidRPr="00665AF0">
        <w:rPr>
          <w:rFonts w:ascii="Times New Roman" w:hAnsi="Times New Roman" w:cs="Times New Roman"/>
          <w:sz w:val="24"/>
          <w:szCs w:val="24"/>
        </w:rPr>
        <w:t xml:space="preserve">. </w:t>
      </w:r>
      <w:r w:rsidR="0060512F" w:rsidRPr="00665AF0">
        <w:rPr>
          <w:rFonts w:ascii="Times New Roman" w:hAnsi="Times New Roman" w:cs="Times New Roman"/>
          <w:sz w:val="24"/>
          <w:szCs w:val="24"/>
        </w:rPr>
        <w:t>İhale kararının onaylanmasından sonra</w:t>
      </w:r>
      <w:r w:rsidR="00497364" w:rsidRPr="00665AF0">
        <w:rPr>
          <w:rFonts w:ascii="Times New Roman" w:hAnsi="Times New Roman" w:cs="Times New Roman"/>
          <w:sz w:val="24"/>
          <w:szCs w:val="24"/>
        </w:rPr>
        <w:t xml:space="preserve"> ihale üzerinde kalan istekli ile ekonomik açıda</w:t>
      </w:r>
      <w:r w:rsidR="00665AF0">
        <w:rPr>
          <w:rFonts w:ascii="Times New Roman" w:hAnsi="Times New Roman" w:cs="Times New Roman"/>
          <w:sz w:val="24"/>
          <w:szCs w:val="24"/>
        </w:rPr>
        <w:t xml:space="preserve">n en avantajlı ikinci isteklilerin </w:t>
      </w:r>
      <w:r w:rsidR="0060512F" w:rsidRPr="00665AF0">
        <w:rPr>
          <w:rFonts w:ascii="Times New Roman" w:hAnsi="Times New Roman" w:cs="Times New Roman"/>
          <w:sz w:val="24"/>
          <w:szCs w:val="24"/>
        </w:rPr>
        <w:t xml:space="preserve">Geçici Teminat </w:t>
      </w:r>
      <w:r w:rsidR="0064272F" w:rsidRPr="00665AF0">
        <w:rPr>
          <w:rFonts w:ascii="Times New Roman" w:hAnsi="Times New Roman" w:cs="Times New Roman"/>
          <w:sz w:val="24"/>
          <w:szCs w:val="24"/>
        </w:rPr>
        <w:t>mektubu asılları düzenleyen bankaya imza sirküleri yönetmeliğine uygun olarak çift imzalı bi</w:t>
      </w:r>
      <w:r w:rsidR="00A236E8" w:rsidRPr="00665AF0">
        <w:rPr>
          <w:rFonts w:ascii="Times New Roman" w:hAnsi="Times New Roman" w:cs="Times New Roman"/>
          <w:sz w:val="24"/>
          <w:szCs w:val="24"/>
        </w:rPr>
        <w:t xml:space="preserve">r yazı ekinde iadeli taahhütlü </w:t>
      </w:r>
      <w:r w:rsidR="0071482D" w:rsidRPr="00665AF0">
        <w:rPr>
          <w:rFonts w:ascii="Times New Roman" w:hAnsi="Times New Roman" w:cs="Times New Roman"/>
          <w:sz w:val="24"/>
          <w:szCs w:val="24"/>
        </w:rPr>
        <w:t xml:space="preserve">ve kıymetli evrak şerhi ile </w:t>
      </w:r>
      <w:r w:rsidR="0064272F" w:rsidRPr="00665AF0">
        <w:rPr>
          <w:rFonts w:ascii="Times New Roman" w:hAnsi="Times New Roman" w:cs="Times New Roman"/>
          <w:sz w:val="24"/>
          <w:szCs w:val="24"/>
        </w:rPr>
        <w:t>gönderilir. Geçici Teminat mektubunun bir sureti gönderildiği yazının paraflı nüshası ile birlikte İhale İşlem dosyasına kon</w:t>
      </w:r>
      <w:r w:rsidR="000958A9">
        <w:rPr>
          <w:rFonts w:ascii="Times New Roman" w:hAnsi="Times New Roman" w:cs="Times New Roman"/>
          <w:sz w:val="24"/>
          <w:szCs w:val="24"/>
        </w:rPr>
        <w:t>u</w:t>
      </w:r>
      <w:r w:rsidR="0064272F" w:rsidRPr="00665AF0">
        <w:rPr>
          <w:rFonts w:ascii="Times New Roman" w:hAnsi="Times New Roman" w:cs="Times New Roman"/>
          <w:sz w:val="24"/>
          <w:szCs w:val="24"/>
        </w:rPr>
        <w:t xml:space="preserve">r. </w:t>
      </w:r>
    </w:p>
    <w:p w:rsidR="00702B7A"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.2.4</w:t>
      </w:r>
      <w:r w:rsidR="00AD124C">
        <w:rPr>
          <w:rFonts w:ascii="Times New Roman" w:hAnsi="Times New Roman" w:cs="Times New Roman"/>
          <w:sz w:val="24"/>
          <w:szCs w:val="24"/>
        </w:rPr>
        <w:t>3</w:t>
      </w:r>
      <w:r w:rsidR="00702B7A">
        <w:rPr>
          <w:rFonts w:ascii="Times New Roman" w:hAnsi="Times New Roman" w:cs="Times New Roman"/>
          <w:sz w:val="24"/>
          <w:szCs w:val="24"/>
        </w:rPr>
        <w:t xml:space="preserve">. Teminatın KİK’nun 34. Maddesinde belirtilen “teminat olarak kabul edilecek değerler”den biri olarak verilmiş olması halinde </w:t>
      </w:r>
      <w:r w:rsidR="000958A9">
        <w:rPr>
          <w:rFonts w:ascii="Times New Roman" w:hAnsi="Times New Roman" w:cs="Times New Roman"/>
          <w:sz w:val="24"/>
          <w:szCs w:val="24"/>
        </w:rPr>
        <w:t>M</w:t>
      </w:r>
      <w:r w:rsidR="00702B7A">
        <w:rPr>
          <w:rFonts w:ascii="Times New Roman" w:hAnsi="Times New Roman" w:cs="Times New Roman"/>
          <w:sz w:val="24"/>
          <w:szCs w:val="24"/>
        </w:rPr>
        <w:t xml:space="preserve">ali </w:t>
      </w:r>
      <w:r w:rsidR="000958A9">
        <w:rPr>
          <w:rFonts w:ascii="Times New Roman" w:hAnsi="Times New Roman" w:cs="Times New Roman"/>
          <w:sz w:val="24"/>
          <w:szCs w:val="24"/>
        </w:rPr>
        <w:t>İ</w:t>
      </w:r>
      <w:r w:rsidR="00702B7A">
        <w:rPr>
          <w:rFonts w:ascii="Times New Roman" w:hAnsi="Times New Roman" w:cs="Times New Roman"/>
          <w:sz w:val="24"/>
          <w:szCs w:val="24"/>
        </w:rPr>
        <w:t xml:space="preserve">şler birimine istekli yetkilisine iadesi için </w:t>
      </w:r>
      <w:r w:rsidR="00967051">
        <w:rPr>
          <w:rFonts w:ascii="Times New Roman" w:hAnsi="Times New Roman" w:cs="Times New Roman"/>
          <w:sz w:val="24"/>
          <w:szCs w:val="24"/>
        </w:rPr>
        <w:t xml:space="preserve">evrak modülünden </w:t>
      </w:r>
      <w:r w:rsidR="00702B7A">
        <w:rPr>
          <w:rFonts w:ascii="Times New Roman" w:hAnsi="Times New Roman" w:cs="Times New Roman"/>
          <w:sz w:val="24"/>
          <w:szCs w:val="24"/>
        </w:rPr>
        <w:t>yazı</w:t>
      </w:r>
      <w:r w:rsidR="00967051">
        <w:rPr>
          <w:rFonts w:ascii="Times New Roman" w:hAnsi="Times New Roman" w:cs="Times New Roman"/>
          <w:sz w:val="24"/>
          <w:szCs w:val="24"/>
        </w:rPr>
        <w:t xml:space="preserve"> gönderilir.</w:t>
      </w:r>
      <w:r w:rsidR="00702B7A">
        <w:rPr>
          <w:rFonts w:ascii="Times New Roman" w:hAnsi="Times New Roman" w:cs="Times New Roman"/>
          <w:sz w:val="24"/>
          <w:szCs w:val="24"/>
        </w:rPr>
        <w:t xml:space="preserve">  </w:t>
      </w:r>
    </w:p>
    <w:p w:rsidR="00460F9D"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.2.4</w:t>
      </w:r>
      <w:r w:rsidR="00AD124C">
        <w:rPr>
          <w:rFonts w:ascii="Times New Roman" w:hAnsi="Times New Roman" w:cs="Times New Roman"/>
          <w:sz w:val="24"/>
          <w:szCs w:val="24"/>
        </w:rPr>
        <w:t>4</w:t>
      </w:r>
      <w:r w:rsidR="008C3518">
        <w:rPr>
          <w:rFonts w:ascii="Times New Roman" w:hAnsi="Times New Roman" w:cs="Times New Roman"/>
          <w:sz w:val="24"/>
          <w:szCs w:val="24"/>
        </w:rPr>
        <w:t xml:space="preserve">. </w:t>
      </w:r>
      <w:r w:rsidR="00E068A7" w:rsidRPr="008C3518">
        <w:rPr>
          <w:rFonts w:ascii="Times New Roman" w:hAnsi="Times New Roman" w:cs="Times New Roman"/>
          <w:sz w:val="24"/>
          <w:szCs w:val="24"/>
        </w:rPr>
        <w:t>Kanun kapsamında yapılan ihaleler</w:t>
      </w:r>
      <w:r w:rsidR="00352BCC">
        <w:rPr>
          <w:rFonts w:ascii="Times New Roman" w:hAnsi="Times New Roman" w:cs="Times New Roman"/>
          <w:sz w:val="24"/>
          <w:szCs w:val="24"/>
        </w:rPr>
        <w:t xml:space="preserve"> için Kamu İhale Kurumunca yayım</w:t>
      </w:r>
      <w:r w:rsidR="00E068A7" w:rsidRPr="008C3518">
        <w:rPr>
          <w:rFonts w:ascii="Times New Roman" w:hAnsi="Times New Roman" w:cs="Times New Roman"/>
          <w:sz w:val="24"/>
          <w:szCs w:val="24"/>
        </w:rPr>
        <w:t>lanan «</w:t>
      </w:r>
      <w:r w:rsidR="008E6651">
        <w:rPr>
          <w:rFonts w:ascii="Times New Roman" w:hAnsi="Times New Roman" w:cs="Times New Roman"/>
          <w:sz w:val="24"/>
          <w:szCs w:val="24"/>
        </w:rPr>
        <w:t>İ</w:t>
      </w:r>
      <w:r w:rsidR="00E068A7" w:rsidRPr="008C3518">
        <w:rPr>
          <w:rFonts w:ascii="Times New Roman" w:hAnsi="Times New Roman" w:cs="Times New Roman"/>
          <w:sz w:val="24"/>
          <w:szCs w:val="24"/>
        </w:rPr>
        <w:t xml:space="preserve">halelere Yönelik </w:t>
      </w:r>
      <w:r w:rsidR="008E6651">
        <w:rPr>
          <w:rFonts w:ascii="Times New Roman" w:hAnsi="Times New Roman" w:cs="Times New Roman"/>
          <w:sz w:val="24"/>
          <w:szCs w:val="24"/>
        </w:rPr>
        <w:t>B</w:t>
      </w:r>
      <w:r w:rsidR="00460F9D" w:rsidRPr="008C3518">
        <w:rPr>
          <w:rFonts w:ascii="Times New Roman" w:hAnsi="Times New Roman" w:cs="Times New Roman"/>
          <w:sz w:val="24"/>
          <w:szCs w:val="24"/>
        </w:rPr>
        <w:t>aşvurular Hakkında Yönetmelik»’in</w:t>
      </w:r>
      <w:r w:rsidR="00E068A7" w:rsidRPr="008C3518">
        <w:rPr>
          <w:rFonts w:ascii="Times New Roman" w:hAnsi="Times New Roman" w:cs="Times New Roman"/>
          <w:sz w:val="24"/>
          <w:szCs w:val="24"/>
        </w:rPr>
        <w:t xml:space="preserve"> usul ve esaslar</w:t>
      </w:r>
      <w:r w:rsidR="00497364">
        <w:rPr>
          <w:rFonts w:ascii="Times New Roman" w:hAnsi="Times New Roman" w:cs="Times New Roman"/>
          <w:sz w:val="24"/>
          <w:szCs w:val="24"/>
        </w:rPr>
        <w:t>ı</w:t>
      </w:r>
      <w:r w:rsidR="00E068A7" w:rsidRPr="008C3518">
        <w:rPr>
          <w:rFonts w:ascii="Times New Roman" w:hAnsi="Times New Roman" w:cs="Times New Roman"/>
          <w:sz w:val="24"/>
          <w:szCs w:val="24"/>
        </w:rPr>
        <w:t xml:space="preserve"> uygulanır. Şikayet süreci</w:t>
      </w:r>
      <w:r w:rsidR="00460F9D" w:rsidRPr="008C3518">
        <w:rPr>
          <w:rFonts w:ascii="Times New Roman" w:hAnsi="Times New Roman" w:cs="Times New Roman"/>
          <w:sz w:val="24"/>
          <w:szCs w:val="24"/>
        </w:rPr>
        <w:t xml:space="preserve"> (DHMİ’ye yapılacak şikayet)</w:t>
      </w:r>
      <w:r w:rsidR="00E068A7" w:rsidRPr="008C3518">
        <w:rPr>
          <w:rFonts w:ascii="Times New Roman" w:hAnsi="Times New Roman" w:cs="Times New Roman"/>
          <w:sz w:val="24"/>
          <w:szCs w:val="24"/>
        </w:rPr>
        <w:t xml:space="preserve"> tüketilmeden itirazen şikayet</w:t>
      </w:r>
      <w:r w:rsidR="00497364">
        <w:rPr>
          <w:rFonts w:ascii="Times New Roman" w:hAnsi="Times New Roman" w:cs="Times New Roman"/>
          <w:sz w:val="24"/>
          <w:szCs w:val="24"/>
        </w:rPr>
        <w:t xml:space="preserve"> (Kuruma</w:t>
      </w:r>
      <w:r w:rsidR="00344479" w:rsidRPr="008C3518">
        <w:rPr>
          <w:rFonts w:ascii="Times New Roman" w:hAnsi="Times New Roman" w:cs="Times New Roman"/>
          <w:sz w:val="24"/>
          <w:szCs w:val="24"/>
        </w:rPr>
        <w:t xml:space="preserve"> yapılacak şikayet)  süreci başlamaz. Şikayetlerde dikkat edilecek en önemli husus </w:t>
      </w:r>
      <w:r w:rsidR="00E068A7" w:rsidRPr="008C3518">
        <w:rPr>
          <w:rFonts w:ascii="Times New Roman" w:hAnsi="Times New Roman" w:cs="Times New Roman"/>
          <w:sz w:val="24"/>
          <w:szCs w:val="24"/>
        </w:rPr>
        <w:t>süreler</w:t>
      </w:r>
      <w:r w:rsidR="00344479" w:rsidRPr="008C3518">
        <w:rPr>
          <w:rFonts w:ascii="Times New Roman" w:hAnsi="Times New Roman" w:cs="Times New Roman"/>
          <w:sz w:val="24"/>
          <w:szCs w:val="24"/>
        </w:rPr>
        <w:t>dir.</w:t>
      </w:r>
    </w:p>
    <w:p w:rsidR="00460F9D" w:rsidRPr="008C3518" w:rsidRDefault="00EB496A" w:rsidP="005E5D7F">
      <w:pPr>
        <w:tabs>
          <w:tab w:val="left" w:pos="1404"/>
        </w:tabs>
        <w:ind w:left="567" w:hanging="567"/>
        <w:jc w:val="both"/>
        <w:rPr>
          <w:rFonts w:ascii="Times New Roman" w:hAnsi="Times New Roman" w:cs="Times New Roman"/>
          <w:color w:val="C00000"/>
          <w:sz w:val="24"/>
          <w:szCs w:val="24"/>
        </w:rPr>
      </w:pPr>
      <w:r>
        <w:rPr>
          <w:rFonts w:ascii="Times New Roman" w:hAnsi="Times New Roman" w:cs="Times New Roman"/>
          <w:sz w:val="24"/>
          <w:szCs w:val="24"/>
        </w:rPr>
        <w:t>6</w:t>
      </w:r>
      <w:r w:rsidR="008C3518">
        <w:rPr>
          <w:rFonts w:ascii="Times New Roman" w:hAnsi="Times New Roman" w:cs="Times New Roman"/>
          <w:sz w:val="24"/>
          <w:szCs w:val="24"/>
        </w:rPr>
        <w:t>.2.</w:t>
      </w:r>
      <w:r w:rsidR="00655B00">
        <w:rPr>
          <w:rFonts w:ascii="Times New Roman" w:hAnsi="Times New Roman" w:cs="Times New Roman"/>
          <w:sz w:val="24"/>
          <w:szCs w:val="24"/>
        </w:rPr>
        <w:t>4</w:t>
      </w:r>
      <w:r w:rsidR="00AD124C">
        <w:rPr>
          <w:rFonts w:ascii="Times New Roman" w:hAnsi="Times New Roman" w:cs="Times New Roman"/>
          <w:sz w:val="24"/>
          <w:szCs w:val="24"/>
        </w:rPr>
        <w:t>5</w:t>
      </w:r>
      <w:r w:rsidR="008C3518">
        <w:rPr>
          <w:rFonts w:ascii="Times New Roman" w:hAnsi="Times New Roman" w:cs="Times New Roman"/>
          <w:sz w:val="24"/>
          <w:szCs w:val="24"/>
        </w:rPr>
        <w:t>.</w:t>
      </w:r>
      <w:r w:rsidR="000958A9">
        <w:rPr>
          <w:rFonts w:ascii="Times New Roman" w:hAnsi="Times New Roman" w:cs="Times New Roman"/>
          <w:sz w:val="24"/>
          <w:szCs w:val="24"/>
        </w:rPr>
        <w:t xml:space="preserve"> İhale görevlisi; s</w:t>
      </w:r>
      <w:r w:rsidR="00E068A7" w:rsidRPr="008C3518">
        <w:rPr>
          <w:rFonts w:ascii="Times New Roman" w:hAnsi="Times New Roman" w:cs="Times New Roman"/>
          <w:sz w:val="24"/>
          <w:szCs w:val="24"/>
        </w:rPr>
        <w:t xml:space="preserve">atın </w:t>
      </w:r>
      <w:r w:rsidR="000958A9">
        <w:rPr>
          <w:rFonts w:ascii="Times New Roman" w:hAnsi="Times New Roman" w:cs="Times New Roman"/>
          <w:sz w:val="24"/>
          <w:szCs w:val="24"/>
        </w:rPr>
        <w:t>a</w:t>
      </w:r>
      <w:r w:rsidR="00E068A7" w:rsidRPr="008C3518">
        <w:rPr>
          <w:rFonts w:ascii="Times New Roman" w:hAnsi="Times New Roman" w:cs="Times New Roman"/>
          <w:sz w:val="24"/>
          <w:szCs w:val="24"/>
        </w:rPr>
        <w:t>lınmasına karar verilen mal</w:t>
      </w:r>
      <w:r w:rsidR="00344479" w:rsidRPr="008C3518">
        <w:rPr>
          <w:rFonts w:ascii="Times New Roman" w:hAnsi="Times New Roman" w:cs="Times New Roman"/>
          <w:sz w:val="24"/>
          <w:szCs w:val="24"/>
        </w:rPr>
        <w:t>,</w:t>
      </w:r>
      <w:r w:rsidR="00E068A7" w:rsidRPr="008C3518">
        <w:rPr>
          <w:rFonts w:ascii="Times New Roman" w:hAnsi="Times New Roman" w:cs="Times New Roman"/>
          <w:sz w:val="24"/>
          <w:szCs w:val="24"/>
        </w:rPr>
        <w:t xml:space="preserve"> hizmet ve yapım işi için ihale onay belgesi eki olarak hazırlanan sözleşme taslağı</w:t>
      </w:r>
      <w:r w:rsidR="000958A9">
        <w:rPr>
          <w:rFonts w:ascii="Times New Roman" w:hAnsi="Times New Roman" w:cs="Times New Roman"/>
          <w:sz w:val="24"/>
          <w:szCs w:val="24"/>
        </w:rPr>
        <w:t>nı</w:t>
      </w:r>
      <w:r w:rsidR="00460F9D" w:rsidRPr="008C3518">
        <w:rPr>
          <w:rFonts w:ascii="Times New Roman" w:hAnsi="Times New Roman" w:cs="Times New Roman"/>
          <w:sz w:val="24"/>
          <w:szCs w:val="24"/>
        </w:rPr>
        <w:t xml:space="preserve"> </w:t>
      </w:r>
      <w:r w:rsidR="00665AF0">
        <w:rPr>
          <w:rFonts w:ascii="Times New Roman" w:hAnsi="Times New Roman" w:cs="Times New Roman"/>
          <w:sz w:val="24"/>
          <w:szCs w:val="24"/>
        </w:rPr>
        <w:t xml:space="preserve">öncelikle </w:t>
      </w:r>
      <w:r w:rsidR="00E068A7" w:rsidRPr="008C3518">
        <w:rPr>
          <w:rFonts w:ascii="Times New Roman" w:hAnsi="Times New Roman" w:cs="Times New Roman"/>
          <w:sz w:val="24"/>
          <w:szCs w:val="24"/>
        </w:rPr>
        <w:t xml:space="preserve">teklif </w:t>
      </w:r>
      <w:r w:rsidR="00497364">
        <w:rPr>
          <w:rFonts w:ascii="Times New Roman" w:hAnsi="Times New Roman" w:cs="Times New Roman"/>
          <w:sz w:val="24"/>
          <w:szCs w:val="24"/>
        </w:rPr>
        <w:t>tutarı ile işin süresi</w:t>
      </w:r>
      <w:r w:rsidR="000958A9">
        <w:rPr>
          <w:rFonts w:ascii="Times New Roman" w:hAnsi="Times New Roman" w:cs="Times New Roman"/>
          <w:sz w:val="24"/>
          <w:szCs w:val="24"/>
        </w:rPr>
        <w:t>ni</w:t>
      </w:r>
      <w:r w:rsidR="00497364">
        <w:rPr>
          <w:rFonts w:ascii="Times New Roman" w:hAnsi="Times New Roman" w:cs="Times New Roman"/>
          <w:sz w:val="24"/>
          <w:szCs w:val="24"/>
        </w:rPr>
        <w:t xml:space="preserve"> dikkate al</w:t>
      </w:r>
      <w:r w:rsidR="000958A9">
        <w:rPr>
          <w:rFonts w:ascii="Times New Roman" w:hAnsi="Times New Roman" w:cs="Times New Roman"/>
          <w:sz w:val="24"/>
          <w:szCs w:val="24"/>
        </w:rPr>
        <w:t>a</w:t>
      </w:r>
      <w:r w:rsidR="00497364">
        <w:rPr>
          <w:rFonts w:ascii="Times New Roman" w:hAnsi="Times New Roman" w:cs="Times New Roman"/>
          <w:sz w:val="24"/>
          <w:szCs w:val="24"/>
        </w:rPr>
        <w:t xml:space="preserve">rak günceller,  </w:t>
      </w:r>
      <w:r w:rsidR="00E068A7" w:rsidRPr="008C3518">
        <w:rPr>
          <w:rFonts w:ascii="Times New Roman" w:hAnsi="Times New Roman" w:cs="Times New Roman"/>
          <w:sz w:val="24"/>
          <w:szCs w:val="24"/>
        </w:rPr>
        <w:t>imzalanacak Sözleşme metnine dönüştürür.</w:t>
      </w:r>
    </w:p>
    <w:p w:rsidR="00453833" w:rsidRPr="008C3518" w:rsidRDefault="00EB496A" w:rsidP="005E5D7F">
      <w:pPr>
        <w:ind w:left="567" w:hanging="567"/>
        <w:jc w:val="both"/>
        <w:rPr>
          <w:rFonts w:ascii="Times New Roman" w:hAnsi="Times New Roman" w:cs="Times New Roman"/>
          <w:color w:val="C00000"/>
          <w:sz w:val="24"/>
          <w:szCs w:val="24"/>
        </w:rPr>
      </w:pPr>
      <w:r>
        <w:rPr>
          <w:rFonts w:ascii="Times New Roman" w:hAnsi="Times New Roman" w:cs="Times New Roman"/>
          <w:sz w:val="24"/>
          <w:szCs w:val="24"/>
        </w:rPr>
        <w:t>6</w:t>
      </w:r>
      <w:r w:rsidR="00655B00">
        <w:rPr>
          <w:rFonts w:ascii="Times New Roman" w:hAnsi="Times New Roman" w:cs="Times New Roman"/>
          <w:sz w:val="24"/>
          <w:szCs w:val="24"/>
        </w:rPr>
        <w:t>.2.4</w:t>
      </w:r>
      <w:r w:rsidR="00AD124C">
        <w:rPr>
          <w:rFonts w:ascii="Times New Roman" w:hAnsi="Times New Roman" w:cs="Times New Roman"/>
          <w:sz w:val="24"/>
          <w:szCs w:val="24"/>
        </w:rPr>
        <w:t>6</w:t>
      </w:r>
      <w:r w:rsidR="008C3518">
        <w:rPr>
          <w:rFonts w:ascii="Times New Roman" w:hAnsi="Times New Roman" w:cs="Times New Roman"/>
          <w:sz w:val="24"/>
          <w:szCs w:val="24"/>
        </w:rPr>
        <w:t xml:space="preserve">. </w:t>
      </w:r>
      <w:r w:rsidR="00453833" w:rsidRPr="008C3518">
        <w:rPr>
          <w:rFonts w:ascii="Times New Roman" w:hAnsi="Times New Roman" w:cs="Times New Roman"/>
          <w:sz w:val="24"/>
          <w:szCs w:val="24"/>
        </w:rPr>
        <w:t>Sözleşme</w:t>
      </w:r>
      <w:r w:rsidR="00497364">
        <w:rPr>
          <w:rFonts w:ascii="Times New Roman" w:hAnsi="Times New Roman" w:cs="Times New Roman"/>
          <w:sz w:val="24"/>
          <w:szCs w:val="24"/>
        </w:rPr>
        <w:t>;</w:t>
      </w:r>
      <w:r w:rsidR="00453833" w:rsidRPr="008C3518">
        <w:rPr>
          <w:rFonts w:ascii="Times New Roman" w:hAnsi="Times New Roman" w:cs="Times New Roman"/>
          <w:sz w:val="24"/>
          <w:szCs w:val="24"/>
        </w:rPr>
        <w:t xml:space="preserve">  İdari şartname ve Teknik Şartname /tek</w:t>
      </w:r>
      <w:r w:rsidR="00665AF0">
        <w:rPr>
          <w:rFonts w:ascii="Times New Roman" w:hAnsi="Times New Roman" w:cs="Times New Roman"/>
          <w:sz w:val="24"/>
          <w:szCs w:val="24"/>
        </w:rPr>
        <w:t xml:space="preserve">nik hususlar ile teklif mektubu, </w:t>
      </w:r>
      <w:r w:rsidR="00453833" w:rsidRPr="008C3518">
        <w:rPr>
          <w:rFonts w:ascii="Times New Roman" w:hAnsi="Times New Roman" w:cs="Times New Roman"/>
          <w:sz w:val="24"/>
          <w:szCs w:val="24"/>
        </w:rPr>
        <w:t>10 yıllık yedek malzeme listesi, işin detaylarını içeren uygulama sırasında ihtiyaç duyulabilecek bilgi ve belgelerden oluşur.</w:t>
      </w:r>
    </w:p>
    <w:p w:rsidR="00344479" w:rsidRPr="008C3518" w:rsidRDefault="00EB496A" w:rsidP="005E5D7F">
      <w:pPr>
        <w:tabs>
          <w:tab w:val="left" w:pos="1404"/>
        </w:tabs>
        <w:ind w:left="567" w:hanging="567"/>
        <w:jc w:val="both"/>
        <w:rPr>
          <w:rFonts w:ascii="Times New Roman" w:hAnsi="Times New Roman" w:cs="Times New Roman"/>
          <w:color w:val="C00000"/>
          <w:sz w:val="24"/>
          <w:szCs w:val="24"/>
        </w:rPr>
      </w:pPr>
      <w:r>
        <w:rPr>
          <w:rFonts w:ascii="Times New Roman" w:hAnsi="Times New Roman" w:cs="Times New Roman"/>
          <w:sz w:val="24"/>
          <w:szCs w:val="24"/>
        </w:rPr>
        <w:lastRenderedPageBreak/>
        <w:t>6</w:t>
      </w:r>
      <w:r w:rsidR="00655B00">
        <w:rPr>
          <w:rFonts w:ascii="Times New Roman" w:hAnsi="Times New Roman" w:cs="Times New Roman"/>
          <w:sz w:val="24"/>
          <w:szCs w:val="24"/>
        </w:rPr>
        <w:t>.2.4</w:t>
      </w:r>
      <w:r w:rsidR="00AD124C">
        <w:rPr>
          <w:rFonts w:ascii="Times New Roman" w:hAnsi="Times New Roman" w:cs="Times New Roman"/>
          <w:sz w:val="24"/>
          <w:szCs w:val="24"/>
        </w:rPr>
        <w:t>7</w:t>
      </w:r>
      <w:r w:rsidR="008C3518">
        <w:rPr>
          <w:rFonts w:ascii="Times New Roman" w:hAnsi="Times New Roman" w:cs="Times New Roman"/>
          <w:sz w:val="24"/>
          <w:szCs w:val="24"/>
        </w:rPr>
        <w:t xml:space="preserve">. </w:t>
      </w:r>
      <w:r w:rsidR="00E068A7" w:rsidRPr="008C3518">
        <w:rPr>
          <w:rFonts w:ascii="Times New Roman" w:hAnsi="Times New Roman" w:cs="Times New Roman"/>
          <w:sz w:val="24"/>
          <w:szCs w:val="24"/>
        </w:rPr>
        <w:t xml:space="preserve">Sözleşmeye davet </w:t>
      </w:r>
      <w:r w:rsidR="000A43C8">
        <w:rPr>
          <w:rFonts w:ascii="Times New Roman" w:hAnsi="Times New Roman" w:cs="Times New Roman"/>
          <w:sz w:val="24"/>
          <w:szCs w:val="24"/>
        </w:rPr>
        <w:t>4734 sayılı Kanun</w:t>
      </w:r>
      <w:r w:rsidR="00E068A7" w:rsidRPr="008C3518">
        <w:rPr>
          <w:rFonts w:ascii="Times New Roman" w:hAnsi="Times New Roman" w:cs="Times New Roman"/>
          <w:sz w:val="24"/>
          <w:szCs w:val="24"/>
        </w:rPr>
        <w:t xml:space="preserve"> kapsamındaki İhalelerde </w:t>
      </w:r>
      <w:r w:rsidR="00460F9D" w:rsidRPr="008C3518">
        <w:rPr>
          <w:rFonts w:ascii="Times New Roman" w:hAnsi="Times New Roman" w:cs="Times New Roman"/>
          <w:sz w:val="24"/>
          <w:szCs w:val="24"/>
        </w:rPr>
        <w:t>K</w:t>
      </w:r>
      <w:r w:rsidR="00E068A7" w:rsidRPr="008C3518">
        <w:rPr>
          <w:rFonts w:ascii="Times New Roman" w:hAnsi="Times New Roman" w:cs="Times New Roman"/>
          <w:sz w:val="24"/>
          <w:szCs w:val="24"/>
        </w:rPr>
        <w:t xml:space="preserve">anunun 42. maddesine göre, Yönetmelik kapsamı ihalelerde Yönetmeliğin </w:t>
      </w:r>
      <w:r w:rsidR="000958A9">
        <w:rPr>
          <w:rFonts w:ascii="Times New Roman" w:hAnsi="Times New Roman" w:cs="Times New Roman"/>
          <w:sz w:val="24"/>
          <w:szCs w:val="24"/>
        </w:rPr>
        <w:t>ilgili</w:t>
      </w:r>
      <w:r w:rsidR="00E068A7" w:rsidRPr="008C3518">
        <w:rPr>
          <w:rFonts w:ascii="Times New Roman" w:hAnsi="Times New Roman" w:cs="Times New Roman"/>
          <w:sz w:val="24"/>
          <w:szCs w:val="24"/>
        </w:rPr>
        <w:t xml:space="preserve"> maddesine göre yapılır. </w:t>
      </w:r>
    </w:p>
    <w:p w:rsidR="00460F9D" w:rsidRPr="008C3518" w:rsidRDefault="00EB496A" w:rsidP="005E5D7F">
      <w:pPr>
        <w:tabs>
          <w:tab w:val="left" w:pos="1404"/>
        </w:tabs>
        <w:ind w:left="567" w:hanging="567"/>
        <w:jc w:val="both"/>
        <w:rPr>
          <w:rFonts w:ascii="Times New Roman" w:hAnsi="Times New Roman" w:cs="Times New Roman"/>
          <w:color w:val="C00000"/>
          <w:sz w:val="24"/>
          <w:szCs w:val="24"/>
        </w:rPr>
      </w:pPr>
      <w:r>
        <w:rPr>
          <w:rFonts w:ascii="Times New Roman" w:hAnsi="Times New Roman" w:cs="Times New Roman"/>
          <w:sz w:val="24"/>
          <w:szCs w:val="24"/>
        </w:rPr>
        <w:t>6</w:t>
      </w:r>
      <w:r w:rsidR="00655B00">
        <w:rPr>
          <w:rFonts w:ascii="Times New Roman" w:hAnsi="Times New Roman" w:cs="Times New Roman"/>
          <w:sz w:val="24"/>
          <w:szCs w:val="24"/>
        </w:rPr>
        <w:t>.2.</w:t>
      </w:r>
      <w:r w:rsidR="00AD124C">
        <w:rPr>
          <w:rFonts w:ascii="Times New Roman" w:hAnsi="Times New Roman" w:cs="Times New Roman"/>
          <w:sz w:val="24"/>
          <w:szCs w:val="24"/>
        </w:rPr>
        <w:t>48</w:t>
      </w:r>
      <w:r w:rsidR="008C3518">
        <w:rPr>
          <w:rFonts w:ascii="Times New Roman" w:hAnsi="Times New Roman" w:cs="Times New Roman"/>
          <w:sz w:val="24"/>
          <w:szCs w:val="24"/>
        </w:rPr>
        <w:t xml:space="preserve">. </w:t>
      </w:r>
      <w:r w:rsidR="00E068A7" w:rsidRPr="008C3518">
        <w:rPr>
          <w:rFonts w:ascii="Times New Roman" w:hAnsi="Times New Roman" w:cs="Times New Roman"/>
          <w:sz w:val="24"/>
          <w:szCs w:val="24"/>
        </w:rPr>
        <w:t xml:space="preserve">Sözleşme imzalamaya davet yazısında sözleşme damga vergisi, karar pulu tutarı ile kesin teminat tutarı </w:t>
      </w:r>
      <w:r w:rsidR="004D3EE3">
        <w:rPr>
          <w:rFonts w:ascii="Times New Roman" w:hAnsi="Times New Roman" w:cs="Times New Roman"/>
          <w:sz w:val="24"/>
          <w:szCs w:val="24"/>
        </w:rPr>
        <w:t xml:space="preserve">(KİK kapsamında olan ihalelerde kurum payı) </w:t>
      </w:r>
      <w:r w:rsidR="004D3EE3" w:rsidRPr="008C3518">
        <w:rPr>
          <w:rFonts w:ascii="Times New Roman" w:hAnsi="Times New Roman" w:cs="Times New Roman"/>
          <w:sz w:val="24"/>
          <w:szCs w:val="24"/>
        </w:rPr>
        <w:t>belirtilir.</w:t>
      </w:r>
      <w:r w:rsidR="004D3EE3">
        <w:rPr>
          <w:rFonts w:ascii="Times New Roman" w:hAnsi="Times New Roman" w:cs="Times New Roman"/>
          <w:sz w:val="24"/>
          <w:szCs w:val="24"/>
        </w:rPr>
        <w:t xml:space="preserve"> </w:t>
      </w:r>
      <w:r w:rsidR="00E068A7" w:rsidRPr="008C3518">
        <w:rPr>
          <w:rFonts w:ascii="Times New Roman" w:hAnsi="Times New Roman" w:cs="Times New Roman"/>
          <w:sz w:val="24"/>
          <w:szCs w:val="24"/>
        </w:rPr>
        <w:t xml:space="preserve">İhale tarihi itibariyle Kanunun 10. maddesinde belirtilen </w:t>
      </w:r>
      <w:r w:rsidR="00344479" w:rsidRPr="008C3518">
        <w:rPr>
          <w:rFonts w:ascii="Times New Roman" w:hAnsi="Times New Roman" w:cs="Times New Roman"/>
          <w:sz w:val="24"/>
          <w:szCs w:val="24"/>
        </w:rPr>
        <w:t xml:space="preserve">durumlarda olunmadığına dair belgeler istendiği hatırlatılarak, </w:t>
      </w:r>
      <w:r w:rsidR="00E068A7" w:rsidRPr="008C3518">
        <w:rPr>
          <w:rFonts w:ascii="Times New Roman" w:hAnsi="Times New Roman" w:cs="Times New Roman"/>
          <w:sz w:val="24"/>
          <w:szCs w:val="24"/>
        </w:rPr>
        <w:t xml:space="preserve"> sözleşme imzalamaya yetkili ol</w:t>
      </w:r>
      <w:r w:rsidR="00344479" w:rsidRPr="008C3518">
        <w:rPr>
          <w:rFonts w:ascii="Times New Roman" w:hAnsi="Times New Roman" w:cs="Times New Roman"/>
          <w:sz w:val="24"/>
          <w:szCs w:val="24"/>
        </w:rPr>
        <w:t>un</w:t>
      </w:r>
      <w:r w:rsidR="00E068A7" w:rsidRPr="008C3518">
        <w:rPr>
          <w:rFonts w:ascii="Times New Roman" w:hAnsi="Times New Roman" w:cs="Times New Roman"/>
          <w:sz w:val="24"/>
          <w:szCs w:val="24"/>
        </w:rPr>
        <w:t>duğuna dair yetki belgesi</w:t>
      </w:r>
      <w:r w:rsidR="00344479" w:rsidRPr="008C3518">
        <w:rPr>
          <w:rFonts w:ascii="Times New Roman" w:hAnsi="Times New Roman" w:cs="Times New Roman"/>
          <w:sz w:val="24"/>
          <w:szCs w:val="24"/>
        </w:rPr>
        <w:t xml:space="preserve"> ile</w:t>
      </w:r>
      <w:r w:rsidR="00E068A7" w:rsidRPr="008C3518">
        <w:rPr>
          <w:rFonts w:ascii="Times New Roman" w:hAnsi="Times New Roman" w:cs="Times New Roman"/>
          <w:sz w:val="24"/>
          <w:szCs w:val="24"/>
        </w:rPr>
        <w:t xml:space="preserve"> </w:t>
      </w:r>
      <w:r w:rsidR="00460F9D" w:rsidRPr="008C3518">
        <w:rPr>
          <w:rFonts w:ascii="Times New Roman" w:hAnsi="Times New Roman" w:cs="Times New Roman"/>
          <w:sz w:val="24"/>
          <w:szCs w:val="24"/>
        </w:rPr>
        <w:t>s</w:t>
      </w:r>
      <w:r w:rsidR="00E068A7" w:rsidRPr="008C3518">
        <w:rPr>
          <w:rFonts w:ascii="Times New Roman" w:hAnsi="Times New Roman" w:cs="Times New Roman"/>
          <w:sz w:val="24"/>
          <w:szCs w:val="24"/>
        </w:rPr>
        <w:t>özleşme imzalamaya geli</w:t>
      </w:r>
      <w:r w:rsidR="00344479" w:rsidRPr="008C3518">
        <w:rPr>
          <w:rFonts w:ascii="Times New Roman" w:hAnsi="Times New Roman" w:cs="Times New Roman"/>
          <w:sz w:val="24"/>
          <w:szCs w:val="24"/>
        </w:rPr>
        <w:t xml:space="preserve">nmesi </w:t>
      </w:r>
      <w:r w:rsidR="00E068A7" w:rsidRPr="008C3518">
        <w:rPr>
          <w:rFonts w:ascii="Times New Roman" w:hAnsi="Times New Roman" w:cs="Times New Roman"/>
          <w:sz w:val="24"/>
          <w:szCs w:val="24"/>
        </w:rPr>
        <w:t xml:space="preserve">istenir.  </w:t>
      </w:r>
    </w:p>
    <w:p w:rsidR="00460F9D"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Pr>
          <w:rFonts w:ascii="Times New Roman" w:hAnsi="Times New Roman" w:cs="Times New Roman"/>
          <w:sz w:val="24"/>
          <w:szCs w:val="24"/>
        </w:rPr>
        <w:t>.2.</w:t>
      </w:r>
      <w:r w:rsidR="00AD124C">
        <w:rPr>
          <w:rFonts w:ascii="Times New Roman" w:hAnsi="Times New Roman" w:cs="Times New Roman"/>
          <w:sz w:val="24"/>
          <w:szCs w:val="24"/>
        </w:rPr>
        <w:t>49</w:t>
      </w:r>
      <w:r w:rsidR="008C3518">
        <w:rPr>
          <w:rFonts w:ascii="Times New Roman" w:hAnsi="Times New Roman" w:cs="Times New Roman"/>
          <w:sz w:val="24"/>
          <w:szCs w:val="24"/>
        </w:rPr>
        <w:t xml:space="preserve">. </w:t>
      </w:r>
      <w:r w:rsidR="00E068A7" w:rsidRPr="008C3518">
        <w:rPr>
          <w:rFonts w:ascii="Times New Roman" w:hAnsi="Times New Roman" w:cs="Times New Roman"/>
          <w:sz w:val="24"/>
          <w:szCs w:val="24"/>
        </w:rPr>
        <w:t xml:space="preserve">Sözleşme imzalanması için </w:t>
      </w:r>
      <w:r w:rsidR="00665AF0">
        <w:rPr>
          <w:rFonts w:ascii="Times New Roman" w:hAnsi="Times New Roman" w:cs="Times New Roman"/>
          <w:sz w:val="24"/>
          <w:szCs w:val="24"/>
        </w:rPr>
        <w:t xml:space="preserve">verilen </w:t>
      </w:r>
      <w:r w:rsidR="00E068A7" w:rsidRPr="008C3518">
        <w:rPr>
          <w:rFonts w:ascii="Times New Roman" w:hAnsi="Times New Roman" w:cs="Times New Roman"/>
          <w:sz w:val="24"/>
          <w:szCs w:val="24"/>
        </w:rPr>
        <w:t>süre sonunda İhale üzerine bırakılan ekonomik açıdan en avantajlı teklif sahibi sözleşme imzalamaya gelmezse veya sözleşme imzalama aşamasında vermesi gereken belgeleri kanuna uygun olarak vermez ise ikinci firmanın sözleşme imza</w:t>
      </w:r>
      <w:r w:rsidR="004D3EE3">
        <w:rPr>
          <w:rFonts w:ascii="Times New Roman" w:hAnsi="Times New Roman" w:cs="Times New Roman"/>
          <w:sz w:val="24"/>
          <w:szCs w:val="24"/>
        </w:rPr>
        <w:t xml:space="preserve">lamaya davet edilebilmesi için İhale yetkilisinin Onayı </w:t>
      </w:r>
      <w:r w:rsidR="00E068A7" w:rsidRPr="008C3518">
        <w:rPr>
          <w:rFonts w:ascii="Times New Roman" w:hAnsi="Times New Roman" w:cs="Times New Roman"/>
          <w:sz w:val="24"/>
          <w:szCs w:val="24"/>
        </w:rPr>
        <w:t xml:space="preserve">alınır.  </w:t>
      </w:r>
    </w:p>
    <w:p w:rsidR="00460F9D"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Pr>
          <w:rFonts w:ascii="Times New Roman" w:hAnsi="Times New Roman" w:cs="Times New Roman"/>
          <w:sz w:val="24"/>
          <w:szCs w:val="24"/>
        </w:rPr>
        <w:t>.2.</w:t>
      </w:r>
      <w:r w:rsidR="00655B00">
        <w:rPr>
          <w:rFonts w:ascii="Times New Roman" w:hAnsi="Times New Roman" w:cs="Times New Roman"/>
          <w:sz w:val="24"/>
          <w:szCs w:val="24"/>
        </w:rPr>
        <w:t>5</w:t>
      </w:r>
      <w:r w:rsidR="00AD124C">
        <w:rPr>
          <w:rFonts w:ascii="Times New Roman" w:hAnsi="Times New Roman" w:cs="Times New Roman"/>
          <w:sz w:val="24"/>
          <w:szCs w:val="24"/>
        </w:rPr>
        <w:t>0</w:t>
      </w:r>
      <w:r w:rsidR="008C3518">
        <w:rPr>
          <w:rFonts w:ascii="Times New Roman" w:hAnsi="Times New Roman" w:cs="Times New Roman"/>
          <w:sz w:val="24"/>
          <w:szCs w:val="24"/>
        </w:rPr>
        <w:t xml:space="preserve">. </w:t>
      </w:r>
      <w:r w:rsidR="00453833" w:rsidRPr="008C3518">
        <w:rPr>
          <w:rFonts w:ascii="Times New Roman" w:hAnsi="Times New Roman" w:cs="Times New Roman"/>
          <w:sz w:val="24"/>
          <w:szCs w:val="24"/>
        </w:rPr>
        <w:t xml:space="preserve">Sözleşme </w:t>
      </w:r>
      <w:r w:rsidR="00E068A7" w:rsidRPr="008C3518">
        <w:rPr>
          <w:rFonts w:ascii="Times New Roman" w:hAnsi="Times New Roman" w:cs="Times New Roman"/>
          <w:sz w:val="24"/>
          <w:szCs w:val="24"/>
        </w:rPr>
        <w:t xml:space="preserve">imzaya açıldığında ihale üzerinde bırakılan isteklinin yasaklı sorgulaması </w:t>
      </w:r>
      <w:r w:rsidR="00460F9D" w:rsidRPr="008C3518">
        <w:rPr>
          <w:rFonts w:ascii="Times New Roman" w:hAnsi="Times New Roman" w:cs="Times New Roman"/>
          <w:sz w:val="24"/>
          <w:szCs w:val="24"/>
        </w:rPr>
        <w:t xml:space="preserve">yeniden </w:t>
      </w:r>
      <w:r w:rsidR="00E068A7" w:rsidRPr="008C3518">
        <w:rPr>
          <w:rFonts w:ascii="Times New Roman" w:hAnsi="Times New Roman" w:cs="Times New Roman"/>
          <w:sz w:val="24"/>
          <w:szCs w:val="24"/>
        </w:rPr>
        <w:t>yapılır.</w:t>
      </w:r>
    </w:p>
    <w:p w:rsidR="00460F9D"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8C3518">
        <w:rPr>
          <w:rFonts w:ascii="Times New Roman" w:hAnsi="Times New Roman" w:cs="Times New Roman"/>
          <w:sz w:val="24"/>
          <w:szCs w:val="24"/>
        </w:rPr>
        <w:t>.2.</w:t>
      </w:r>
      <w:r w:rsidR="00655B00">
        <w:rPr>
          <w:rFonts w:ascii="Times New Roman" w:hAnsi="Times New Roman" w:cs="Times New Roman"/>
          <w:sz w:val="24"/>
          <w:szCs w:val="24"/>
        </w:rPr>
        <w:t>5</w:t>
      </w:r>
      <w:r w:rsidR="00AD124C">
        <w:rPr>
          <w:rFonts w:ascii="Times New Roman" w:hAnsi="Times New Roman" w:cs="Times New Roman"/>
          <w:sz w:val="24"/>
          <w:szCs w:val="24"/>
        </w:rPr>
        <w:t>1</w:t>
      </w:r>
      <w:r w:rsidR="008C3518">
        <w:rPr>
          <w:rFonts w:ascii="Times New Roman" w:hAnsi="Times New Roman" w:cs="Times New Roman"/>
          <w:sz w:val="24"/>
          <w:szCs w:val="24"/>
        </w:rPr>
        <w:t xml:space="preserve">. </w:t>
      </w:r>
      <w:r w:rsidR="00E068A7" w:rsidRPr="008C3518">
        <w:rPr>
          <w:rFonts w:ascii="Times New Roman" w:hAnsi="Times New Roman" w:cs="Times New Roman"/>
          <w:sz w:val="24"/>
          <w:szCs w:val="24"/>
        </w:rPr>
        <w:t>Sözleşmenin imzalanmasından sonra imza tarihi esas alınarak yenide</w:t>
      </w:r>
      <w:r w:rsidR="00665AF0">
        <w:rPr>
          <w:rFonts w:ascii="Times New Roman" w:hAnsi="Times New Roman" w:cs="Times New Roman"/>
          <w:sz w:val="24"/>
          <w:szCs w:val="24"/>
        </w:rPr>
        <w:t xml:space="preserve">n yasaklı sorgulaması yapılır. </w:t>
      </w:r>
      <w:r w:rsidR="00E068A7" w:rsidRPr="008C3518">
        <w:rPr>
          <w:rFonts w:ascii="Times New Roman" w:hAnsi="Times New Roman" w:cs="Times New Roman"/>
          <w:sz w:val="24"/>
          <w:szCs w:val="24"/>
        </w:rPr>
        <w:t>Bu durum iş deneyim belgesi düzenlenmesi aşamasında Talepçi Ünitelerin karşılaşabilecekleri sözleşme</w:t>
      </w:r>
      <w:r w:rsidR="004D3EE3">
        <w:rPr>
          <w:rFonts w:ascii="Times New Roman" w:hAnsi="Times New Roman" w:cs="Times New Roman"/>
          <w:sz w:val="24"/>
          <w:szCs w:val="24"/>
        </w:rPr>
        <w:t xml:space="preserve"> imza tarihi ile ilgili sorunu o</w:t>
      </w:r>
      <w:r w:rsidR="00665AF0">
        <w:rPr>
          <w:rFonts w:ascii="Times New Roman" w:hAnsi="Times New Roman" w:cs="Times New Roman"/>
          <w:sz w:val="24"/>
          <w:szCs w:val="24"/>
        </w:rPr>
        <w:t>rtadan kaldır</w:t>
      </w:r>
      <w:r w:rsidR="000958A9">
        <w:rPr>
          <w:rFonts w:ascii="Times New Roman" w:hAnsi="Times New Roman" w:cs="Times New Roman"/>
          <w:sz w:val="24"/>
          <w:szCs w:val="24"/>
        </w:rPr>
        <w:t>ır.</w:t>
      </w:r>
      <w:r w:rsidR="00E068A7" w:rsidRPr="008C3518">
        <w:rPr>
          <w:rFonts w:ascii="Times New Roman" w:hAnsi="Times New Roman" w:cs="Times New Roman"/>
          <w:sz w:val="24"/>
          <w:szCs w:val="24"/>
        </w:rPr>
        <w:t xml:space="preserve"> </w:t>
      </w:r>
    </w:p>
    <w:p w:rsidR="00344479"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402F70">
        <w:rPr>
          <w:rFonts w:ascii="Times New Roman" w:hAnsi="Times New Roman" w:cs="Times New Roman"/>
          <w:sz w:val="24"/>
          <w:szCs w:val="24"/>
        </w:rPr>
        <w:t>.2.</w:t>
      </w:r>
      <w:r w:rsidR="00655B00">
        <w:rPr>
          <w:rFonts w:ascii="Times New Roman" w:hAnsi="Times New Roman" w:cs="Times New Roman"/>
          <w:sz w:val="24"/>
          <w:szCs w:val="24"/>
        </w:rPr>
        <w:t>5</w:t>
      </w:r>
      <w:r w:rsidR="00AD124C">
        <w:rPr>
          <w:rFonts w:ascii="Times New Roman" w:hAnsi="Times New Roman" w:cs="Times New Roman"/>
          <w:sz w:val="24"/>
          <w:szCs w:val="24"/>
        </w:rPr>
        <w:t>2</w:t>
      </w:r>
      <w:r w:rsidR="00402F70">
        <w:rPr>
          <w:rFonts w:ascii="Times New Roman" w:hAnsi="Times New Roman" w:cs="Times New Roman"/>
          <w:sz w:val="24"/>
          <w:szCs w:val="24"/>
        </w:rPr>
        <w:t xml:space="preserve">. </w:t>
      </w:r>
      <w:r w:rsidR="000958A9">
        <w:rPr>
          <w:rFonts w:ascii="Times New Roman" w:hAnsi="Times New Roman" w:cs="Times New Roman"/>
          <w:sz w:val="24"/>
          <w:szCs w:val="24"/>
        </w:rPr>
        <w:t xml:space="preserve">İhale görevlisi </w:t>
      </w:r>
      <w:r w:rsidR="00460F9D" w:rsidRPr="008C3518">
        <w:rPr>
          <w:rFonts w:ascii="Times New Roman" w:hAnsi="Times New Roman" w:cs="Times New Roman"/>
          <w:sz w:val="24"/>
          <w:szCs w:val="24"/>
        </w:rPr>
        <w:t>Kanun kapsamında yapılan ihalelerin</w:t>
      </w:r>
      <w:r w:rsidR="004D3EE3">
        <w:rPr>
          <w:rFonts w:ascii="Times New Roman" w:hAnsi="Times New Roman" w:cs="Times New Roman"/>
          <w:sz w:val="24"/>
          <w:szCs w:val="24"/>
        </w:rPr>
        <w:t xml:space="preserve"> </w:t>
      </w:r>
      <w:r w:rsidR="000958A9">
        <w:rPr>
          <w:rFonts w:ascii="Times New Roman" w:hAnsi="Times New Roman" w:cs="Times New Roman"/>
          <w:sz w:val="24"/>
          <w:szCs w:val="24"/>
        </w:rPr>
        <w:t xml:space="preserve">sonuç ilanının </w:t>
      </w:r>
      <w:r w:rsidR="004D3EE3">
        <w:rPr>
          <w:rFonts w:ascii="Times New Roman" w:hAnsi="Times New Roman" w:cs="Times New Roman"/>
          <w:sz w:val="24"/>
          <w:szCs w:val="24"/>
        </w:rPr>
        <w:t>15 gün içinde</w:t>
      </w:r>
      <w:r w:rsidR="00460F9D" w:rsidRPr="008C3518">
        <w:rPr>
          <w:rFonts w:ascii="Times New Roman" w:hAnsi="Times New Roman" w:cs="Times New Roman"/>
          <w:sz w:val="24"/>
          <w:szCs w:val="24"/>
        </w:rPr>
        <w:t xml:space="preserve"> </w:t>
      </w:r>
      <w:r w:rsidR="00E068A7" w:rsidRPr="008C3518">
        <w:rPr>
          <w:rFonts w:ascii="Times New Roman" w:hAnsi="Times New Roman" w:cs="Times New Roman"/>
          <w:sz w:val="24"/>
          <w:szCs w:val="24"/>
        </w:rPr>
        <w:t xml:space="preserve">Ekap’ta </w:t>
      </w:r>
      <w:r w:rsidR="000958A9">
        <w:rPr>
          <w:rFonts w:ascii="Times New Roman" w:hAnsi="Times New Roman" w:cs="Times New Roman"/>
          <w:sz w:val="24"/>
          <w:szCs w:val="24"/>
        </w:rPr>
        <w:t xml:space="preserve"> </w:t>
      </w:r>
      <w:r w:rsidR="00E068A7" w:rsidRPr="008C3518">
        <w:rPr>
          <w:rFonts w:ascii="Times New Roman" w:hAnsi="Times New Roman" w:cs="Times New Roman"/>
          <w:sz w:val="24"/>
          <w:szCs w:val="24"/>
        </w:rPr>
        <w:t xml:space="preserve"> yayı</w:t>
      </w:r>
      <w:r w:rsidR="00352BCC">
        <w:rPr>
          <w:rFonts w:ascii="Times New Roman" w:hAnsi="Times New Roman" w:cs="Times New Roman"/>
          <w:sz w:val="24"/>
          <w:szCs w:val="24"/>
        </w:rPr>
        <w:t>m</w:t>
      </w:r>
      <w:r w:rsidR="00E068A7" w:rsidRPr="008C3518">
        <w:rPr>
          <w:rFonts w:ascii="Times New Roman" w:hAnsi="Times New Roman" w:cs="Times New Roman"/>
          <w:sz w:val="24"/>
          <w:szCs w:val="24"/>
        </w:rPr>
        <w:t>la</w:t>
      </w:r>
      <w:r w:rsidR="000958A9">
        <w:rPr>
          <w:rFonts w:ascii="Times New Roman" w:hAnsi="Times New Roman" w:cs="Times New Roman"/>
          <w:sz w:val="24"/>
          <w:szCs w:val="24"/>
        </w:rPr>
        <w:t>nmasını sağlar.</w:t>
      </w:r>
      <w:r w:rsidR="00E068A7" w:rsidRPr="008C3518">
        <w:rPr>
          <w:rFonts w:ascii="Times New Roman" w:hAnsi="Times New Roman" w:cs="Times New Roman"/>
          <w:sz w:val="24"/>
          <w:szCs w:val="24"/>
        </w:rPr>
        <w:t xml:space="preserve"> </w:t>
      </w:r>
    </w:p>
    <w:p w:rsidR="004D3EE3"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402F70">
        <w:rPr>
          <w:rFonts w:ascii="Times New Roman" w:hAnsi="Times New Roman" w:cs="Times New Roman"/>
          <w:sz w:val="24"/>
          <w:szCs w:val="24"/>
        </w:rPr>
        <w:t>.2.</w:t>
      </w:r>
      <w:r w:rsidR="00655B00">
        <w:rPr>
          <w:rFonts w:ascii="Times New Roman" w:hAnsi="Times New Roman" w:cs="Times New Roman"/>
          <w:sz w:val="24"/>
          <w:szCs w:val="24"/>
        </w:rPr>
        <w:t>5</w:t>
      </w:r>
      <w:r w:rsidR="00AD124C">
        <w:rPr>
          <w:rFonts w:ascii="Times New Roman" w:hAnsi="Times New Roman" w:cs="Times New Roman"/>
          <w:sz w:val="24"/>
          <w:szCs w:val="24"/>
        </w:rPr>
        <w:t>3</w:t>
      </w:r>
      <w:r w:rsidR="00402F70">
        <w:rPr>
          <w:rFonts w:ascii="Times New Roman" w:hAnsi="Times New Roman" w:cs="Times New Roman"/>
          <w:sz w:val="24"/>
          <w:szCs w:val="24"/>
        </w:rPr>
        <w:t xml:space="preserve">. </w:t>
      </w:r>
      <w:r w:rsidR="00344479" w:rsidRPr="008C3518">
        <w:rPr>
          <w:rFonts w:ascii="Times New Roman" w:hAnsi="Times New Roman" w:cs="Times New Roman"/>
          <w:sz w:val="24"/>
          <w:szCs w:val="24"/>
        </w:rPr>
        <w:t xml:space="preserve">İmzalanan tüm sözleşmelerin </w:t>
      </w:r>
      <w:r w:rsidR="00455A26">
        <w:rPr>
          <w:rFonts w:ascii="Times New Roman" w:hAnsi="Times New Roman" w:cs="Times New Roman"/>
          <w:sz w:val="24"/>
          <w:szCs w:val="24"/>
        </w:rPr>
        <w:t xml:space="preserve">imzalı </w:t>
      </w:r>
      <w:r w:rsidR="00344479" w:rsidRPr="008C3518">
        <w:rPr>
          <w:rFonts w:ascii="Times New Roman" w:hAnsi="Times New Roman" w:cs="Times New Roman"/>
          <w:sz w:val="24"/>
          <w:szCs w:val="24"/>
        </w:rPr>
        <w:t xml:space="preserve">nüshası </w:t>
      </w:r>
      <w:r w:rsidR="00455A26">
        <w:rPr>
          <w:rFonts w:ascii="Times New Roman" w:hAnsi="Times New Roman" w:cs="Times New Roman"/>
          <w:sz w:val="24"/>
          <w:szCs w:val="24"/>
        </w:rPr>
        <w:t xml:space="preserve">taranarak </w:t>
      </w:r>
      <w:r w:rsidR="00344479" w:rsidRPr="008C3518">
        <w:rPr>
          <w:rFonts w:ascii="Times New Roman" w:hAnsi="Times New Roman" w:cs="Times New Roman"/>
          <w:sz w:val="24"/>
          <w:szCs w:val="24"/>
        </w:rPr>
        <w:t>Sözleşmenin yürütücüsü olan Talepçi Üniteye</w:t>
      </w:r>
      <w:r w:rsidR="00453833" w:rsidRPr="008C3518">
        <w:rPr>
          <w:rFonts w:ascii="Times New Roman" w:hAnsi="Times New Roman" w:cs="Times New Roman"/>
          <w:sz w:val="24"/>
          <w:szCs w:val="24"/>
        </w:rPr>
        <w:t xml:space="preserve"> DHMİ evrak modülü</w:t>
      </w:r>
      <w:r w:rsidR="00455A26">
        <w:rPr>
          <w:rFonts w:ascii="Times New Roman" w:hAnsi="Times New Roman" w:cs="Times New Roman"/>
          <w:sz w:val="24"/>
          <w:szCs w:val="24"/>
        </w:rPr>
        <w:t xml:space="preserve"> üzerinden bir yazı </w:t>
      </w:r>
      <w:r w:rsidR="000958A9">
        <w:rPr>
          <w:rFonts w:ascii="Times New Roman" w:hAnsi="Times New Roman" w:cs="Times New Roman"/>
          <w:sz w:val="24"/>
          <w:szCs w:val="24"/>
        </w:rPr>
        <w:t xml:space="preserve">ekinde </w:t>
      </w:r>
      <w:r w:rsidR="00344479" w:rsidRPr="008C3518">
        <w:rPr>
          <w:rFonts w:ascii="Times New Roman" w:hAnsi="Times New Roman" w:cs="Times New Roman"/>
          <w:sz w:val="24"/>
          <w:szCs w:val="24"/>
        </w:rPr>
        <w:t>gönderilir.</w:t>
      </w:r>
    </w:p>
    <w:p w:rsidR="00455A26"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38498B">
        <w:rPr>
          <w:rFonts w:ascii="Times New Roman" w:hAnsi="Times New Roman" w:cs="Times New Roman"/>
          <w:sz w:val="24"/>
          <w:szCs w:val="24"/>
        </w:rPr>
        <w:t>.2.5</w:t>
      </w:r>
      <w:r w:rsidR="00AD124C">
        <w:rPr>
          <w:rFonts w:ascii="Times New Roman" w:hAnsi="Times New Roman" w:cs="Times New Roman"/>
          <w:sz w:val="24"/>
          <w:szCs w:val="24"/>
        </w:rPr>
        <w:t>4</w:t>
      </w:r>
      <w:r w:rsidR="00402F70">
        <w:rPr>
          <w:rFonts w:ascii="Times New Roman" w:hAnsi="Times New Roman" w:cs="Times New Roman"/>
          <w:sz w:val="24"/>
          <w:szCs w:val="24"/>
        </w:rPr>
        <w:t>.</w:t>
      </w:r>
      <w:r w:rsidR="00FB0206">
        <w:rPr>
          <w:rFonts w:ascii="Times New Roman" w:hAnsi="Times New Roman" w:cs="Times New Roman"/>
          <w:sz w:val="24"/>
          <w:szCs w:val="24"/>
        </w:rPr>
        <w:t xml:space="preserve"> </w:t>
      </w:r>
      <w:r w:rsidR="00A857DA">
        <w:rPr>
          <w:rFonts w:ascii="Times New Roman" w:hAnsi="Times New Roman" w:cs="Times New Roman"/>
          <w:sz w:val="24"/>
          <w:szCs w:val="24"/>
        </w:rPr>
        <w:t xml:space="preserve"> Sözleşme imzalandıktan sonra</w:t>
      </w:r>
      <w:r w:rsidR="00402F70" w:rsidRPr="00402F70">
        <w:rPr>
          <w:rFonts w:ascii="Times New Roman" w:hAnsi="Times New Roman" w:cs="Times New Roman"/>
          <w:sz w:val="24"/>
          <w:szCs w:val="24"/>
        </w:rPr>
        <w:t xml:space="preserve"> 29.09.2008 tarih ve 27012 (2. mükerrer) sayılı Resmi Gazete'de yayımlanan Sosyal Güvenlik Kurumu Prim ve İdari Para Cezası Borçlarının Hakedişlerden Mahsubu, Ödenmesi ve İlişiksizlik Belgesinin Aranması Hakkındaki Yönetmelik</w:t>
      </w:r>
      <w:r w:rsidR="00402F70">
        <w:rPr>
          <w:rFonts w:ascii="Times New Roman" w:hAnsi="Times New Roman" w:cs="Times New Roman"/>
          <w:sz w:val="24"/>
          <w:szCs w:val="24"/>
        </w:rPr>
        <w:t xml:space="preserve"> gereği sözleşme bilgileri Sözleşmenin imzalandığı </w:t>
      </w:r>
      <w:r w:rsidR="00455A26">
        <w:rPr>
          <w:rFonts w:ascii="Times New Roman" w:hAnsi="Times New Roman" w:cs="Times New Roman"/>
          <w:sz w:val="24"/>
          <w:szCs w:val="24"/>
        </w:rPr>
        <w:t>ilin</w:t>
      </w:r>
      <w:r w:rsidR="00402F70">
        <w:rPr>
          <w:rFonts w:ascii="Times New Roman" w:hAnsi="Times New Roman" w:cs="Times New Roman"/>
          <w:sz w:val="24"/>
          <w:szCs w:val="24"/>
        </w:rPr>
        <w:t xml:space="preserve"> </w:t>
      </w:r>
      <w:r w:rsidR="00BE4F01">
        <w:rPr>
          <w:rFonts w:ascii="Times New Roman" w:hAnsi="Times New Roman" w:cs="Times New Roman"/>
          <w:sz w:val="24"/>
          <w:szCs w:val="24"/>
        </w:rPr>
        <w:t xml:space="preserve">ve işin yapılacağı illerin </w:t>
      </w:r>
      <w:r w:rsidR="00402F70">
        <w:rPr>
          <w:rFonts w:ascii="Times New Roman" w:hAnsi="Times New Roman" w:cs="Times New Roman"/>
          <w:sz w:val="24"/>
          <w:szCs w:val="24"/>
        </w:rPr>
        <w:t>Sosyal Güvenlik Kurumu İl Müdürlüğüne gönderilir.</w:t>
      </w:r>
      <w:r w:rsidR="00455A26">
        <w:rPr>
          <w:rFonts w:ascii="Times New Roman" w:hAnsi="Times New Roman" w:cs="Times New Roman"/>
          <w:sz w:val="24"/>
          <w:szCs w:val="24"/>
        </w:rPr>
        <w:t xml:space="preserve"> (Ek sözleşmelerde bildirim ana sözleşmenin yürütücüsü olan birim tarafından yapılacaktır.)</w:t>
      </w:r>
    </w:p>
    <w:p w:rsidR="00A857DA"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38498B">
        <w:rPr>
          <w:rFonts w:ascii="Times New Roman" w:hAnsi="Times New Roman" w:cs="Times New Roman"/>
          <w:sz w:val="24"/>
          <w:szCs w:val="24"/>
        </w:rPr>
        <w:t>.2.5</w:t>
      </w:r>
      <w:r w:rsidR="00AD124C">
        <w:rPr>
          <w:rFonts w:ascii="Times New Roman" w:hAnsi="Times New Roman" w:cs="Times New Roman"/>
          <w:sz w:val="24"/>
          <w:szCs w:val="24"/>
        </w:rPr>
        <w:t>5</w:t>
      </w:r>
      <w:r w:rsidR="00A857DA">
        <w:rPr>
          <w:rFonts w:ascii="Times New Roman" w:hAnsi="Times New Roman" w:cs="Times New Roman"/>
          <w:sz w:val="24"/>
          <w:szCs w:val="24"/>
        </w:rPr>
        <w:t xml:space="preserve">. </w:t>
      </w:r>
      <w:r w:rsidR="000958A9">
        <w:rPr>
          <w:rFonts w:ascii="Times New Roman" w:hAnsi="Times New Roman" w:cs="Times New Roman"/>
          <w:sz w:val="24"/>
          <w:szCs w:val="24"/>
        </w:rPr>
        <w:t xml:space="preserve">İhale görevlisi; </w:t>
      </w:r>
      <w:r w:rsidR="00253342">
        <w:rPr>
          <w:rFonts w:ascii="Times New Roman" w:hAnsi="Times New Roman" w:cs="Times New Roman"/>
          <w:sz w:val="24"/>
          <w:szCs w:val="24"/>
        </w:rPr>
        <w:t xml:space="preserve">İhale dokümanlarında hazırlık aşamasında yüklenici sorumluluğunda olduğu belirtilen </w:t>
      </w:r>
      <w:r w:rsidR="002C1B72" w:rsidRPr="008C3518">
        <w:rPr>
          <w:rFonts w:ascii="Times New Roman" w:hAnsi="Times New Roman" w:cs="Times New Roman"/>
          <w:sz w:val="24"/>
          <w:szCs w:val="24"/>
        </w:rPr>
        <w:t>Karar pulu ve Sözleşme damga vergisi</w:t>
      </w:r>
      <w:r w:rsidR="00253342">
        <w:rPr>
          <w:rFonts w:ascii="Times New Roman" w:hAnsi="Times New Roman" w:cs="Times New Roman"/>
          <w:sz w:val="24"/>
          <w:szCs w:val="24"/>
        </w:rPr>
        <w:t xml:space="preserve">nin Kuruluş hesaplarına yatırıldığına dair </w:t>
      </w:r>
      <w:r w:rsidR="00FB0206">
        <w:rPr>
          <w:rFonts w:ascii="Times New Roman" w:hAnsi="Times New Roman" w:cs="Times New Roman"/>
          <w:sz w:val="24"/>
          <w:szCs w:val="24"/>
        </w:rPr>
        <w:t>ödeme belgelerini</w:t>
      </w:r>
      <w:r w:rsidR="002C1B72" w:rsidRPr="008C3518">
        <w:rPr>
          <w:rFonts w:ascii="Times New Roman" w:hAnsi="Times New Roman" w:cs="Times New Roman"/>
          <w:sz w:val="24"/>
          <w:szCs w:val="24"/>
        </w:rPr>
        <w:t xml:space="preserve"> Mali İşler birimlerine gönderir.</w:t>
      </w:r>
    </w:p>
    <w:p w:rsidR="00A857DA"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.2.5</w:t>
      </w:r>
      <w:r w:rsidR="00AD124C">
        <w:rPr>
          <w:rFonts w:ascii="Times New Roman" w:hAnsi="Times New Roman" w:cs="Times New Roman"/>
          <w:sz w:val="24"/>
          <w:szCs w:val="24"/>
        </w:rPr>
        <w:t>6</w:t>
      </w:r>
      <w:r w:rsidR="00A857DA">
        <w:rPr>
          <w:rFonts w:ascii="Times New Roman" w:hAnsi="Times New Roman" w:cs="Times New Roman"/>
          <w:sz w:val="24"/>
          <w:szCs w:val="24"/>
        </w:rPr>
        <w:t xml:space="preserve">. </w:t>
      </w:r>
      <w:r w:rsidR="000958A9">
        <w:rPr>
          <w:rFonts w:ascii="Times New Roman" w:hAnsi="Times New Roman" w:cs="Times New Roman"/>
          <w:sz w:val="24"/>
          <w:szCs w:val="24"/>
        </w:rPr>
        <w:t xml:space="preserve">İhale görevlisi; </w:t>
      </w:r>
      <w:r w:rsidR="00402F70">
        <w:rPr>
          <w:rFonts w:ascii="Times New Roman" w:hAnsi="Times New Roman" w:cs="Times New Roman"/>
          <w:sz w:val="24"/>
          <w:szCs w:val="24"/>
        </w:rPr>
        <w:t xml:space="preserve">Mali İşler ve Tahakkuk birimine ödeme aşamalarında kullanılması için </w:t>
      </w:r>
      <w:r w:rsidR="00A14072">
        <w:rPr>
          <w:rFonts w:ascii="Times New Roman" w:hAnsi="Times New Roman" w:cs="Times New Roman"/>
          <w:sz w:val="24"/>
          <w:szCs w:val="24"/>
        </w:rPr>
        <w:t xml:space="preserve">aslı gibidir yapılmış </w:t>
      </w:r>
      <w:r w:rsidR="00402F70">
        <w:rPr>
          <w:rFonts w:ascii="Times New Roman" w:hAnsi="Times New Roman" w:cs="Times New Roman"/>
          <w:sz w:val="24"/>
          <w:szCs w:val="24"/>
        </w:rPr>
        <w:t>sözleşme gönderir.</w:t>
      </w:r>
    </w:p>
    <w:p w:rsidR="00BE4F01" w:rsidRPr="008C351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.2.5</w:t>
      </w:r>
      <w:r w:rsidR="00AD124C">
        <w:rPr>
          <w:rFonts w:ascii="Times New Roman" w:hAnsi="Times New Roman" w:cs="Times New Roman"/>
          <w:sz w:val="24"/>
          <w:szCs w:val="24"/>
        </w:rPr>
        <w:t>7</w:t>
      </w:r>
      <w:r w:rsidR="00A857DA">
        <w:rPr>
          <w:rFonts w:ascii="Times New Roman" w:hAnsi="Times New Roman" w:cs="Times New Roman"/>
          <w:sz w:val="24"/>
          <w:szCs w:val="24"/>
        </w:rPr>
        <w:t xml:space="preserve">. </w:t>
      </w:r>
      <w:r w:rsidR="00BE4F01">
        <w:rPr>
          <w:rFonts w:ascii="Times New Roman" w:hAnsi="Times New Roman" w:cs="Times New Roman"/>
          <w:sz w:val="24"/>
          <w:szCs w:val="24"/>
        </w:rPr>
        <w:t xml:space="preserve"> İhale </w:t>
      </w:r>
      <w:r w:rsidR="00BE4F01" w:rsidRPr="008C3518">
        <w:rPr>
          <w:rFonts w:ascii="Times New Roman" w:hAnsi="Times New Roman" w:cs="Times New Roman"/>
          <w:sz w:val="24"/>
          <w:szCs w:val="24"/>
        </w:rPr>
        <w:t>üzerin</w:t>
      </w:r>
      <w:r w:rsidR="00BE4F01">
        <w:rPr>
          <w:rFonts w:ascii="Times New Roman" w:hAnsi="Times New Roman" w:cs="Times New Roman"/>
          <w:sz w:val="24"/>
          <w:szCs w:val="24"/>
        </w:rPr>
        <w:t>d</w:t>
      </w:r>
      <w:r w:rsidR="00BE4F01" w:rsidRPr="008C3518">
        <w:rPr>
          <w:rFonts w:ascii="Times New Roman" w:hAnsi="Times New Roman" w:cs="Times New Roman"/>
          <w:sz w:val="24"/>
          <w:szCs w:val="24"/>
        </w:rPr>
        <w:t>e ka</w:t>
      </w:r>
      <w:r w:rsidR="00BE4F01">
        <w:rPr>
          <w:rFonts w:ascii="Times New Roman" w:hAnsi="Times New Roman" w:cs="Times New Roman"/>
          <w:sz w:val="24"/>
          <w:szCs w:val="24"/>
        </w:rPr>
        <w:t>lan istekli ile ekonomik açıdan en avantajlı ikinci isteklinin geçici teminatları Bankaya iade edilir, “teminat olarak kabul edilecek değerler”</w:t>
      </w:r>
      <w:r w:rsidR="00FB0206">
        <w:rPr>
          <w:rFonts w:ascii="Times New Roman" w:hAnsi="Times New Roman" w:cs="Times New Roman"/>
          <w:sz w:val="24"/>
          <w:szCs w:val="24"/>
        </w:rPr>
        <w:t xml:space="preserve"> </w:t>
      </w:r>
      <w:r w:rsidR="00BE4F01">
        <w:rPr>
          <w:rFonts w:ascii="Times New Roman" w:hAnsi="Times New Roman" w:cs="Times New Roman"/>
          <w:sz w:val="24"/>
          <w:szCs w:val="24"/>
        </w:rPr>
        <w:t>den biri olarak verilen teminatlar</w:t>
      </w:r>
      <w:r w:rsidR="00455A26">
        <w:rPr>
          <w:rFonts w:ascii="Times New Roman" w:hAnsi="Times New Roman" w:cs="Times New Roman"/>
          <w:sz w:val="24"/>
          <w:szCs w:val="24"/>
        </w:rPr>
        <w:t>ın</w:t>
      </w:r>
      <w:r w:rsidR="00BE4F01">
        <w:rPr>
          <w:rFonts w:ascii="Times New Roman" w:hAnsi="Times New Roman" w:cs="Times New Roman"/>
          <w:sz w:val="24"/>
          <w:szCs w:val="24"/>
        </w:rPr>
        <w:t xml:space="preserve"> iadesi için ise </w:t>
      </w:r>
      <w:r w:rsidR="0053621A">
        <w:rPr>
          <w:rFonts w:ascii="Times New Roman" w:hAnsi="Times New Roman" w:cs="Times New Roman"/>
          <w:sz w:val="24"/>
          <w:szCs w:val="24"/>
        </w:rPr>
        <w:t>M</w:t>
      </w:r>
      <w:r w:rsidR="00BE4F01">
        <w:rPr>
          <w:rFonts w:ascii="Times New Roman" w:hAnsi="Times New Roman" w:cs="Times New Roman"/>
          <w:sz w:val="24"/>
          <w:szCs w:val="24"/>
        </w:rPr>
        <w:t xml:space="preserve">ali </w:t>
      </w:r>
      <w:r w:rsidR="0053621A">
        <w:rPr>
          <w:rFonts w:ascii="Times New Roman" w:hAnsi="Times New Roman" w:cs="Times New Roman"/>
          <w:sz w:val="24"/>
          <w:szCs w:val="24"/>
        </w:rPr>
        <w:t>İ</w:t>
      </w:r>
      <w:r w:rsidR="00BE4F01">
        <w:rPr>
          <w:rFonts w:ascii="Times New Roman" w:hAnsi="Times New Roman" w:cs="Times New Roman"/>
          <w:sz w:val="24"/>
          <w:szCs w:val="24"/>
        </w:rPr>
        <w:t>şler birimine istekli yetkilisine iadesi için yazılır</w:t>
      </w:r>
      <w:r w:rsidR="00455A26">
        <w:rPr>
          <w:rFonts w:ascii="Times New Roman" w:hAnsi="Times New Roman" w:cs="Times New Roman"/>
          <w:sz w:val="24"/>
          <w:szCs w:val="24"/>
        </w:rPr>
        <w:t>.</w:t>
      </w:r>
      <w:r w:rsidR="00BE4F01">
        <w:rPr>
          <w:rFonts w:ascii="Times New Roman" w:hAnsi="Times New Roman" w:cs="Times New Roman"/>
          <w:sz w:val="24"/>
          <w:szCs w:val="24"/>
        </w:rPr>
        <w:t xml:space="preserve">  </w:t>
      </w:r>
    </w:p>
    <w:p w:rsidR="00A14072"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6</w:t>
      </w:r>
      <w:r w:rsidR="00655B00">
        <w:rPr>
          <w:rFonts w:ascii="Times New Roman" w:hAnsi="Times New Roman" w:cs="Times New Roman"/>
          <w:sz w:val="24"/>
          <w:szCs w:val="24"/>
        </w:rPr>
        <w:t>.2.</w:t>
      </w:r>
      <w:r w:rsidR="00AD124C">
        <w:rPr>
          <w:rFonts w:ascii="Times New Roman" w:hAnsi="Times New Roman" w:cs="Times New Roman"/>
          <w:sz w:val="24"/>
          <w:szCs w:val="24"/>
        </w:rPr>
        <w:t>58</w:t>
      </w:r>
      <w:r w:rsidR="00A857DA">
        <w:rPr>
          <w:rFonts w:ascii="Times New Roman" w:hAnsi="Times New Roman" w:cs="Times New Roman"/>
          <w:sz w:val="24"/>
          <w:szCs w:val="24"/>
        </w:rPr>
        <w:t xml:space="preserve">. </w:t>
      </w:r>
      <w:r w:rsidR="00A14072">
        <w:rPr>
          <w:rFonts w:ascii="Times New Roman" w:hAnsi="Times New Roman" w:cs="Times New Roman"/>
          <w:sz w:val="24"/>
          <w:szCs w:val="24"/>
        </w:rPr>
        <w:t>İkinci sıradaki firmaya sözleşmenin imzalandığı ve geçici teminat mektubunun iade edildiği bilgisi verilir.</w:t>
      </w:r>
    </w:p>
    <w:p w:rsidR="00A14072"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AD124C">
        <w:rPr>
          <w:rFonts w:ascii="Times New Roman" w:hAnsi="Times New Roman" w:cs="Times New Roman"/>
          <w:sz w:val="24"/>
          <w:szCs w:val="24"/>
        </w:rPr>
        <w:t>.2.59</w:t>
      </w:r>
      <w:r w:rsidR="00A857DA">
        <w:rPr>
          <w:rFonts w:ascii="Times New Roman" w:hAnsi="Times New Roman" w:cs="Times New Roman"/>
          <w:sz w:val="24"/>
          <w:szCs w:val="24"/>
        </w:rPr>
        <w:t>. Y</w:t>
      </w:r>
      <w:r w:rsidR="00A14072">
        <w:rPr>
          <w:rFonts w:ascii="Times New Roman" w:hAnsi="Times New Roman" w:cs="Times New Roman"/>
          <w:sz w:val="24"/>
          <w:szCs w:val="24"/>
        </w:rPr>
        <w:t>ükleniciye Sözleşmenin bir nüshası veya aslı gibidir yapılmış bir sureti gönderilerek geçici teminatının iade edildiği bilgisi verilir. Bu yazı aynı zamanda sözleşmede de belirtilmişse işe başlama ta</w:t>
      </w:r>
      <w:r w:rsidR="00284789">
        <w:rPr>
          <w:rFonts w:ascii="Times New Roman" w:hAnsi="Times New Roman" w:cs="Times New Roman"/>
          <w:sz w:val="24"/>
          <w:szCs w:val="24"/>
        </w:rPr>
        <w:t>rihi</w:t>
      </w:r>
      <w:r w:rsidR="0053621A">
        <w:rPr>
          <w:rFonts w:ascii="Times New Roman" w:hAnsi="Times New Roman" w:cs="Times New Roman"/>
          <w:sz w:val="24"/>
          <w:szCs w:val="24"/>
        </w:rPr>
        <w:t>dir.</w:t>
      </w:r>
      <w:r w:rsidR="00A14072">
        <w:rPr>
          <w:rFonts w:ascii="Times New Roman" w:hAnsi="Times New Roman" w:cs="Times New Roman"/>
          <w:sz w:val="24"/>
          <w:szCs w:val="24"/>
        </w:rPr>
        <w:t xml:space="preserve"> </w:t>
      </w:r>
    </w:p>
    <w:p w:rsidR="00A857DA"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.2.6</w:t>
      </w:r>
      <w:r w:rsidR="00AD124C">
        <w:rPr>
          <w:rFonts w:ascii="Times New Roman" w:hAnsi="Times New Roman" w:cs="Times New Roman"/>
          <w:sz w:val="24"/>
          <w:szCs w:val="24"/>
        </w:rPr>
        <w:t>0</w:t>
      </w:r>
      <w:r w:rsidR="00A857DA">
        <w:rPr>
          <w:rFonts w:ascii="Times New Roman" w:hAnsi="Times New Roman" w:cs="Times New Roman"/>
          <w:sz w:val="24"/>
          <w:szCs w:val="24"/>
        </w:rPr>
        <w:t xml:space="preserve">. </w:t>
      </w:r>
      <w:r w:rsidR="00284789">
        <w:rPr>
          <w:rFonts w:ascii="Times New Roman" w:hAnsi="Times New Roman" w:cs="Times New Roman"/>
          <w:sz w:val="24"/>
          <w:szCs w:val="24"/>
        </w:rPr>
        <w:t>Yüklenicinin Kesin teminatı</w:t>
      </w:r>
      <w:r w:rsidR="00A14072">
        <w:rPr>
          <w:rFonts w:ascii="Times New Roman" w:hAnsi="Times New Roman" w:cs="Times New Roman"/>
          <w:sz w:val="24"/>
          <w:szCs w:val="24"/>
        </w:rPr>
        <w:t xml:space="preserve"> muhafaza altına alınmak üzere Mali İşler Birimine gönderilir. Talebe giriş yapılıp teminatlar bölümünde teminat bilgileri girilir. İşlem yapacak birim olarak</w:t>
      </w:r>
      <w:r w:rsidR="00A857DA">
        <w:rPr>
          <w:rFonts w:ascii="Times New Roman" w:hAnsi="Times New Roman" w:cs="Times New Roman"/>
          <w:sz w:val="24"/>
          <w:szCs w:val="24"/>
        </w:rPr>
        <w:t xml:space="preserve"> işin yürütücüsü olan </w:t>
      </w:r>
      <w:r w:rsidR="00A14072">
        <w:rPr>
          <w:rFonts w:ascii="Times New Roman" w:hAnsi="Times New Roman" w:cs="Times New Roman"/>
          <w:sz w:val="24"/>
          <w:szCs w:val="24"/>
        </w:rPr>
        <w:t xml:space="preserve">talebin geldiği </w:t>
      </w:r>
      <w:r w:rsidR="00A857DA">
        <w:rPr>
          <w:rFonts w:ascii="Times New Roman" w:hAnsi="Times New Roman" w:cs="Times New Roman"/>
          <w:sz w:val="24"/>
          <w:szCs w:val="24"/>
        </w:rPr>
        <w:t>yer seçilerek evrak oluşturul</w:t>
      </w:r>
      <w:r w:rsidR="0053621A">
        <w:rPr>
          <w:rFonts w:ascii="Times New Roman" w:hAnsi="Times New Roman" w:cs="Times New Roman"/>
          <w:sz w:val="24"/>
          <w:szCs w:val="24"/>
        </w:rPr>
        <w:t>ur</w:t>
      </w:r>
      <w:r w:rsidR="00A857DA">
        <w:rPr>
          <w:rFonts w:ascii="Times New Roman" w:hAnsi="Times New Roman" w:cs="Times New Roman"/>
          <w:sz w:val="24"/>
          <w:szCs w:val="24"/>
        </w:rPr>
        <w:t xml:space="preserve"> ve kati Teminat Mali İşler Birimine gönderilir. Teminat mektubu</w:t>
      </w:r>
      <w:r w:rsidR="009E79E6">
        <w:rPr>
          <w:rFonts w:ascii="Times New Roman" w:hAnsi="Times New Roman" w:cs="Times New Roman"/>
          <w:sz w:val="24"/>
          <w:szCs w:val="24"/>
        </w:rPr>
        <w:t>nun</w:t>
      </w:r>
      <w:r w:rsidR="00A857DA">
        <w:rPr>
          <w:rFonts w:ascii="Times New Roman" w:hAnsi="Times New Roman" w:cs="Times New Roman"/>
          <w:sz w:val="24"/>
          <w:szCs w:val="24"/>
        </w:rPr>
        <w:t xml:space="preserve"> süresi ilgili birimce takip edilir. </w:t>
      </w:r>
    </w:p>
    <w:p w:rsidR="005968C6"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.2.6</w:t>
      </w:r>
      <w:r w:rsidR="00AD124C">
        <w:rPr>
          <w:rFonts w:ascii="Times New Roman" w:hAnsi="Times New Roman" w:cs="Times New Roman"/>
          <w:sz w:val="24"/>
          <w:szCs w:val="24"/>
        </w:rPr>
        <w:t>1</w:t>
      </w:r>
      <w:r w:rsidR="00A857DA">
        <w:rPr>
          <w:rFonts w:ascii="Times New Roman" w:hAnsi="Times New Roman" w:cs="Times New Roman"/>
          <w:sz w:val="24"/>
          <w:szCs w:val="24"/>
        </w:rPr>
        <w:t xml:space="preserve">. </w:t>
      </w:r>
      <w:r w:rsidR="00C01FEC">
        <w:rPr>
          <w:rFonts w:ascii="Times New Roman" w:hAnsi="Times New Roman" w:cs="Times New Roman"/>
          <w:sz w:val="24"/>
          <w:szCs w:val="24"/>
        </w:rPr>
        <w:t xml:space="preserve"> </w:t>
      </w:r>
      <w:r w:rsidR="00C01FEC" w:rsidRPr="0038498B">
        <w:rPr>
          <w:rFonts w:ascii="Times New Roman" w:hAnsi="Times New Roman" w:cs="Times New Roman"/>
          <w:sz w:val="24"/>
          <w:szCs w:val="24"/>
        </w:rPr>
        <w:t xml:space="preserve">Genel Müdürlükte Dış Satın Alma Şube Müdürlüğünce yapılmakta olan </w:t>
      </w:r>
      <w:r w:rsidR="0038498B">
        <w:rPr>
          <w:rFonts w:ascii="Times New Roman" w:hAnsi="Times New Roman" w:cs="Times New Roman"/>
          <w:sz w:val="24"/>
          <w:szCs w:val="24"/>
        </w:rPr>
        <w:t>y</w:t>
      </w:r>
      <w:r w:rsidR="00A857DA">
        <w:rPr>
          <w:rFonts w:ascii="Times New Roman" w:hAnsi="Times New Roman" w:cs="Times New Roman"/>
          <w:sz w:val="24"/>
          <w:szCs w:val="24"/>
        </w:rPr>
        <w:t>urtdışı</w:t>
      </w:r>
      <w:r w:rsidR="00B5170C">
        <w:rPr>
          <w:rFonts w:ascii="Times New Roman" w:hAnsi="Times New Roman" w:cs="Times New Roman"/>
          <w:sz w:val="24"/>
          <w:szCs w:val="24"/>
        </w:rPr>
        <w:t xml:space="preserve"> mal ve hizmet </w:t>
      </w:r>
      <w:r w:rsidR="00A857DA" w:rsidRPr="004525F8">
        <w:rPr>
          <w:rFonts w:ascii="Times New Roman" w:hAnsi="Times New Roman" w:cs="Times New Roman"/>
          <w:sz w:val="24"/>
          <w:szCs w:val="24"/>
        </w:rPr>
        <w:t>alımlar</w:t>
      </w:r>
      <w:r w:rsidR="00B5170C" w:rsidRPr="004525F8">
        <w:rPr>
          <w:rFonts w:ascii="Times New Roman" w:hAnsi="Times New Roman" w:cs="Times New Roman"/>
          <w:sz w:val="24"/>
          <w:szCs w:val="24"/>
        </w:rPr>
        <w:t>ın</w:t>
      </w:r>
      <w:r w:rsidR="00A857DA" w:rsidRPr="004525F8">
        <w:rPr>
          <w:rFonts w:ascii="Times New Roman" w:hAnsi="Times New Roman" w:cs="Times New Roman"/>
          <w:sz w:val="24"/>
          <w:szCs w:val="24"/>
        </w:rPr>
        <w:t xml:space="preserve">da </w:t>
      </w:r>
      <w:r w:rsidR="004525F8" w:rsidRPr="004525F8">
        <w:rPr>
          <w:rFonts w:ascii="Times New Roman" w:hAnsi="Times New Roman" w:cs="Times New Roman"/>
          <w:sz w:val="24"/>
          <w:szCs w:val="24"/>
        </w:rPr>
        <w:t xml:space="preserve">(Yurtdışından yapılan alımlar için </w:t>
      </w:r>
      <w:r w:rsidR="0038498B">
        <w:rPr>
          <w:rFonts w:ascii="Times New Roman" w:hAnsi="Times New Roman" w:cs="Times New Roman"/>
          <w:sz w:val="24"/>
          <w:szCs w:val="24"/>
        </w:rPr>
        <w:t xml:space="preserve">Banka ve </w:t>
      </w:r>
      <w:r w:rsidR="004525F8" w:rsidRPr="004525F8">
        <w:rPr>
          <w:rFonts w:ascii="Times New Roman" w:hAnsi="Times New Roman" w:cs="Times New Roman"/>
          <w:sz w:val="24"/>
          <w:szCs w:val="24"/>
        </w:rPr>
        <w:t>kambiyo mevzuatı uygulanır.)</w:t>
      </w:r>
      <w:r w:rsidR="00284789">
        <w:rPr>
          <w:rFonts w:ascii="Times New Roman" w:hAnsi="Times New Roman" w:cs="Times New Roman"/>
          <w:sz w:val="24"/>
          <w:szCs w:val="24"/>
        </w:rPr>
        <w:t xml:space="preserve"> </w:t>
      </w:r>
      <w:r w:rsidR="00A857DA">
        <w:rPr>
          <w:rFonts w:ascii="Times New Roman" w:hAnsi="Times New Roman" w:cs="Times New Roman"/>
          <w:sz w:val="24"/>
          <w:szCs w:val="24"/>
        </w:rPr>
        <w:t>Akreditif açılması</w:t>
      </w:r>
      <w:r w:rsidR="00284789">
        <w:rPr>
          <w:rFonts w:ascii="Times New Roman" w:hAnsi="Times New Roman" w:cs="Times New Roman"/>
          <w:sz w:val="24"/>
          <w:szCs w:val="24"/>
        </w:rPr>
        <w:t xml:space="preserve"> </w:t>
      </w:r>
      <w:r w:rsidR="00A857DA">
        <w:rPr>
          <w:rFonts w:ascii="Times New Roman" w:hAnsi="Times New Roman" w:cs="Times New Roman"/>
          <w:sz w:val="24"/>
          <w:szCs w:val="24"/>
        </w:rPr>
        <w:t>ve istisnai bir durum olarak  “yurtiçi koşullu ödeme” yapıl</w:t>
      </w:r>
      <w:r w:rsidR="00284789">
        <w:rPr>
          <w:rFonts w:ascii="Times New Roman" w:hAnsi="Times New Roman" w:cs="Times New Roman"/>
          <w:sz w:val="24"/>
          <w:szCs w:val="24"/>
        </w:rPr>
        <w:t>abilmesi amacıyla</w:t>
      </w:r>
      <w:r w:rsidR="00A857DA">
        <w:rPr>
          <w:rFonts w:ascii="Times New Roman" w:hAnsi="Times New Roman" w:cs="Times New Roman"/>
          <w:sz w:val="24"/>
          <w:szCs w:val="24"/>
        </w:rPr>
        <w:t xml:space="preserve"> Mali İşler Dairesi Başkanlığına Bankaya</w:t>
      </w:r>
      <w:r w:rsidR="005968C6">
        <w:rPr>
          <w:rFonts w:ascii="Times New Roman" w:hAnsi="Times New Roman" w:cs="Times New Roman"/>
          <w:sz w:val="24"/>
          <w:szCs w:val="24"/>
        </w:rPr>
        <w:t xml:space="preserve"> ödeme talimatı vermesi için yazılan yazı ekine İhale Komisyon Kararı (Kararda ödeme usul ve esasları belirtilmiş olduğundan)  ve teklif Mektubu konur.</w:t>
      </w:r>
    </w:p>
    <w:p w:rsidR="00A14072"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.2.6</w:t>
      </w:r>
      <w:r w:rsidR="00AD124C">
        <w:rPr>
          <w:rFonts w:ascii="Times New Roman" w:hAnsi="Times New Roman" w:cs="Times New Roman"/>
          <w:sz w:val="24"/>
          <w:szCs w:val="24"/>
        </w:rPr>
        <w:t>2</w:t>
      </w:r>
      <w:r w:rsidR="005968C6">
        <w:rPr>
          <w:rFonts w:ascii="Times New Roman" w:hAnsi="Times New Roman" w:cs="Times New Roman"/>
          <w:sz w:val="24"/>
          <w:szCs w:val="24"/>
        </w:rPr>
        <w:t xml:space="preserve">. </w:t>
      </w:r>
      <w:r w:rsidR="00302854">
        <w:rPr>
          <w:rFonts w:ascii="Times New Roman" w:hAnsi="Times New Roman" w:cs="Times New Roman"/>
          <w:sz w:val="24"/>
          <w:szCs w:val="24"/>
        </w:rPr>
        <w:t>M</w:t>
      </w:r>
      <w:r w:rsidR="005968C6">
        <w:rPr>
          <w:rFonts w:ascii="Times New Roman" w:hAnsi="Times New Roman" w:cs="Times New Roman"/>
          <w:sz w:val="24"/>
          <w:szCs w:val="24"/>
        </w:rPr>
        <w:t xml:space="preserve">ali İşler Dairesi </w:t>
      </w:r>
      <w:r w:rsidR="00284789">
        <w:rPr>
          <w:rFonts w:ascii="Times New Roman" w:hAnsi="Times New Roman" w:cs="Times New Roman"/>
          <w:sz w:val="24"/>
          <w:szCs w:val="24"/>
        </w:rPr>
        <w:t>B</w:t>
      </w:r>
      <w:r w:rsidR="005968C6">
        <w:rPr>
          <w:rFonts w:ascii="Times New Roman" w:hAnsi="Times New Roman" w:cs="Times New Roman"/>
          <w:sz w:val="24"/>
          <w:szCs w:val="24"/>
        </w:rPr>
        <w:t xml:space="preserve">aşkanlığınca bankaya verilen ödeme talimatına istinaden hazırlanmış olan akreditif talimatı yetkili bankaya ıslak imzalı olarak gönderilir. </w:t>
      </w:r>
    </w:p>
    <w:p w:rsidR="00284789" w:rsidRPr="005B78D7" w:rsidRDefault="00EB496A" w:rsidP="005E5D7F">
      <w:pPr>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.2.6</w:t>
      </w:r>
      <w:r w:rsidR="00AD124C">
        <w:rPr>
          <w:rFonts w:ascii="Times New Roman" w:hAnsi="Times New Roman" w:cs="Times New Roman"/>
          <w:sz w:val="24"/>
          <w:szCs w:val="24"/>
        </w:rPr>
        <w:t>3</w:t>
      </w:r>
      <w:r w:rsidR="0038498B" w:rsidRPr="0038498B">
        <w:rPr>
          <w:rFonts w:ascii="Times New Roman" w:hAnsi="Times New Roman" w:cs="Times New Roman"/>
          <w:sz w:val="24"/>
          <w:szCs w:val="24"/>
        </w:rPr>
        <w:t xml:space="preserve">. </w:t>
      </w:r>
      <w:r w:rsidR="00284789" w:rsidRPr="0038498B">
        <w:rPr>
          <w:rFonts w:ascii="Times New Roman" w:hAnsi="Times New Roman" w:cs="Times New Roman"/>
          <w:sz w:val="24"/>
          <w:szCs w:val="24"/>
        </w:rPr>
        <w:t xml:space="preserve">Yurt dışı alımlarda </w:t>
      </w:r>
      <w:r w:rsidR="00284789" w:rsidRPr="005B78D7">
        <w:rPr>
          <w:rFonts w:ascii="Times New Roman" w:hAnsi="Times New Roman" w:cs="Times New Roman"/>
          <w:sz w:val="24"/>
          <w:szCs w:val="24"/>
        </w:rPr>
        <w:t>“</w:t>
      </w:r>
      <w:r w:rsidR="00284789" w:rsidRPr="005B78D7">
        <w:rPr>
          <w:rFonts w:ascii="Times New Roman" w:hAnsi="Times New Roman" w:cs="Times New Roman"/>
          <w:sz w:val="24"/>
          <w:szCs w:val="24"/>
          <w:lang w:val="en-US"/>
        </w:rPr>
        <w:t>Milletlerarası Ticaret Odasının Akreditiflere İlişkin Bir</w:t>
      </w:r>
      <w:r w:rsidR="00284789" w:rsidRPr="005B78D7">
        <w:rPr>
          <w:rFonts w:ascii="Times New Roman" w:hAnsi="Times New Roman" w:cs="Times New Roman"/>
          <w:sz w:val="24"/>
          <w:szCs w:val="24"/>
        </w:rPr>
        <w:t xml:space="preserve"> </w:t>
      </w:r>
      <w:r w:rsidR="00284789" w:rsidRPr="005B78D7">
        <w:rPr>
          <w:rFonts w:ascii="Times New Roman" w:hAnsi="Times New Roman" w:cs="Times New Roman"/>
          <w:sz w:val="24"/>
          <w:szCs w:val="24"/>
          <w:lang w:val="en-US"/>
        </w:rPr>
        <w:t>Ö</w:t>
      </w:r>
      <w:r w:rsidR="00284789" w:rsidRPr="005B78D7">
        <w:rPr>
          <w:rFonts w:ascii="Times New Roman" w:hAnsi="Times New Roman" w:cs="Times New Roman"/>
          <w:sz w:val="24"/>
          <w:szCs w:val="24"/>
        </w:rPr>
        <w:t>rn</w:t>
      </w:r>
      <w:r w:rsidR="00284789" w:rsidRPr="005B78D7">
        <w:rPr>
          <w:rFonts w:ascii="Times New Roman" w:hAnsi="Times New Roman" w:cs="Times New Roman"/>
          <w:sz w:val="24"/>
          <w:szCs w:val="24"/>
          <w:lang w:val="en-US"/>
        </w:rPr>
        <w:t>ek Usuller ve Uygulama Kurallarına dair 600 sayılı Broşür hükümleri”</w:t>
      </w:r>
      <w:r w:rsidR="00284789" w:rsidRPr="005B78D7">
        <w:rPr>
          <w:rFonts w:ascii="Times New Roman" w:hAnsi="Times New Roman" w:cs="Times New Roman"/>
          <w:sz w:val="24"/>
          <w:szCs w:val="24"/>
        </w:rPr>
        <w:t xml:space="preserve"> ne göre ve INCOTERM ver</w:t>
      </w:r>
      <w:r w:rsidR="009E79E6" w:rsidRPr="005B78D7">
        <w:rPr>
          <w:rFonts w:ascii="Times New Roman" w:hAnsi="Times New Roman" w:cs="Times New Roman"/>
          <w:sz w:val="24"/>
          <w:szCs w:val="24"/>
        </w:rPr>
        <w:t>s</w:t>
      </w:r>
      <w:r w:rsidR="00284789" w:rsidRPr="005B78D7">
        <w:rPr>
          <w:rFonts w:ascii="Times New Roman" w:hAnsi="Times New Roman" w:cs="Times New Roman"/>
          <w:sz w:val="24"/>
          <w:szCs w:val="24"/>
        </w:rPr>
        <w:t xml:space="preserve">iyonuna göre hazırlanan akreditif talimatı formu ve yüklenicinin proforma fatura/teklif mektubu ıslak imzalı yazı ekinde </w:t>
      </w:r>
      <w:r w:rsidR="009E79E6" w:rsidRPr="005B78D7">
        <w:rPr>
          <w:rFonts w:ascii="Times New Roman" w:hAnsi="Times New Roman" w:cs="Times New Roman"/>
          <w:sz w:val="24"/>
          <w:szCs w:val="24"/>
        </w:rPr>
        <w:t xml:space="preserve">bankaya </w:t>
      </w:r>
      <w:r w:rsidR="00284789" w:rsidRPr="005B78D7">
        <w:rPr>
          <w:rFonts w:ascii="Times New Roman" w:hAnsi="Times New Roman" w:cs="Times New Roman"/>
          <w:sz w:val="24"/>
          <w:szCs w:val="24"/>
        </w:rPr>
        <w:t xml:space="preserve">elden </w:t>
      </w:r>
      <w:r w:rsidR="009E79E6" w:rsidRPr="005B78D7">
        <w:rPr>
          <w:rFonts w:ascii="Times New Roman" w:hAnsi="Times New Roman" w:cs="Times New Roman"/>
          <w:sz w:val="24"/>
          <w:szCs w:val="24"/>
        </w:rPr>
        <w:t>verilerek</w:t>
      </w:r>
      <w:r w:rsidR="00284789" w:rsidRPr="005B78D7">
        <w:rPr>
          <w:rFonts w:ascii="Times New Roman" w:hAnsi="Times New Roman" w:cs="Times New Roman"/>
          <w:sz w:val="24"/>
          <w:szCs w:val="24"/>
        </w:rPr>
        <w:t xml:space="preserve"> alımın niteliğine göre mal yada hizmet akreditifi açılması istenir.</w:t>
      </w:r>
    </w:p>
    <w:p w:rsidR="0038498B" w:rsidRPr="0038498B" w:rsidRDefault="00EB496A" w:rsidP="005E5D7F">
      <w:pPr>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.2.6</w:t>
      </w:r>
      <w:r w:rsidR="00AD124C">
        <w:rPr>
          <w:rFonts w:ascii="Times New Roman" w:hAnsi="Times New Roman" w:cs="Times New Roman"/>
          <w:sz w:val="24"/>
          <w:szCs w:val="24"/>
        </w:rPr>
        <w:t>4</w:t>
      </w:r>
      <w:r w:rsidR="0038498B" w:rsidRPr="0038498B">
        <w:rPr>
          <w:rFonts w:ascii="Times New Roman" w:hAnsi="Times New Roman" w:cs="Times New Roman"/>
          <w:sz w:val="24"/>
          <w:szCs w:val="24"/>
        </w:rPr>
        <w:t>.</w:t>
      </w:r>
      <w:r w:rsidR="00655B00">
        <w:rPr>
          <w:rFonts w:ascii="Times New Roman" w:hAnsi="Times New Roman" w:cs="Times New Roman"/>
          <w:sz w:val="24"/>
          <w:szCs w:val="24"/>
        </w:rPr>
        <w:t xml:space="preserve"> </w:t>
      </w:r>
      <w:r w:rsidR="00C01FEC" w:rsidRPr="0038498B">
        <w:rPr>
          <w:rFonts w:ascii="Times New Roman" w:hAnsi="Times New Roman" w:cs="Times New Roman"/>
          <w:sz w:val="24"/>
          <w:szCs w:val="24"/>
        </w:rPr>
        <w:t>Bankadan gelen Akreditif açıldığı bilgisi</w:t>
      </w:r>
      <w:r w:rsidR="009E79E6">
        <w:rPr>
          <w:rFonts w:ascii="Times New Roman" w:hAnsi="Times New Roman" w:cs="Times New Roman"/>
          <w:sz w:val="24"/>
          <w:szCs w:val="24"/>
        </w:rPr>
        <w:t xml:space="preserve"> </w:t>
      </w:r>
      <w:r w:rsidR="00C01FEC" w:rsidRPr="0038498B">
        <w:rPr>
          <w:rFonts w:ascii="Times New Roman" w:hAnsi="Times New Roman" w:cs="Times New Roman"/>
          <w:sz w:val="24"/>
          <w:szCs w:val="24"/>
        </w:rPr>
        <w:t>(Küşat mektubu) yükleniciye, talepçi üniteye ve Mali İşler Dairesi Başkanlığına gönderilir.</w:t>
      </w:r>
    </w:p>
    <w:p w:rsidR="00C01FEC" w:rsidRPr="0038498B" w:rsidRDefault="00EB496A" w:rsidP="005E5D7F">
      <w:pPr>
        <w:ind w:left="567" w:hanging="567"/>
        <w:jc w:val="both"/>
        <w:rPr>
          <w:rFonts w:ascii="Times New Roman" w:hAnsi="Times New Roman" w:cs="Times New Roman"/>
          <w:sz w:val="24"/>
          <w:szCs w:val="24"/>
        </w:rPr>
      </w:pPr>
      <w:r>
        <w:rPr>
          <w:rFonts w:ascii="Times New Roman" w:hAnsi="Times New Roman" w:cs="Times New Roman"/>
          <w:sz w:val="24"/>
          <w:szCs w:val="24"/>
        </w:rPr>
        <w:t>6</w:t>
      </w:r>
      <w:r w:rsidR="00655B00">
        <w:rPr>
          <w:rFonts w:ascii="Times New Roman" w:hAnsi="Times New Roman" w:cs="Times New Roman"/>
          <w:sz w:val="24"/>
          <w:szCs w:val="24"/>
        </w:rPr>
        <w:t>.2.6</w:t>
      </w:r>
      <w:r w:rsidR="00AD124C">
        <w:rPr>
          <w:rFonts w:ascii="Times New Roman" w:hAnsi="Times New Roman" w:cs="Times New Roman"/>
          <w:sz w:val="24"/>
          <w:szCs w:val="24"/>
        </w:rPr>
        <w:t>5</w:t>
      </w:r>
      <w:r w:rsidR="0038498B" w:rsidRPr="0038498B">
        <w:rPr>
          <w:rFonts w:ascii="Times New Roman" w:hAnsi="Times New Roman" w:cs="Times New Roman"/>
          <w:sz w:val="24"/>
          <w:szCs w:val="24"/>
        </w:rPr>
        <w:t>.</w:t>
      </w:r>
      <w:r w:rsidR="00655B00">
        <w:rPr>
          <w:rFonts w:ascii="Times New Roman" w:hAnsi="Times New Roman" w:cs="Times New Roman"/>
          <w:sz w:val="24"/>
          <w:szCs w:val="24"/>
        </w:rPr>
        <w:t xml:space="preserve"> </w:t>
      </w:r>
      <w:r w:rsidR="00C01FEC" w:rsidRPr="0038498B">
        <w:rPr>
          <w:rFonts w:ascii="Times New Roman" w:hAnsi="Times New Roman" w:cs="Times New Roman"/>
          <w:sz w:val="24"/>
          <w:szCs w:val="24"/>
        </w:rPr>
        <w:t xml:space="preserve">Mal alımlarında malın sözleşmede belirtilen sürede sevk edilmesi, hizmet alımlarında ise hizmetin tamamlanması beklenir. </w:t>
      </w:r>
      <w:r w:rsidR="00C01FEC" w:rsidRPr="0038498B">
        <w:rPr>
          <w:rFonts w:ascii="Times New Roman" w:hAnsi="Times New Roman" w:cs="Times New Roman"/>
          <w:color w:val="002060"/>
          <w:sz w:val="24"/>
          <w:szCs w:val="24"/>
          <w:lang w:val="en-US"/>
        </w:rPr>
        <w:t xml:space="preserve"> </w:t>
      </w:r>
      <w:r w:rsidR="00C01FEC" w:rsidRPr="0038498B">
        <w:rPr>
          <w:rFonts w:ascii="Times New Roman" w:hAnsi="Times New Roman" w:cs="Times New Roman"/>
          <w:b/>
          <w:bCs/>
          <w:color w:val="002060"/>
          <w:sz w:val="24"/>
          <w:szCs w:val="24"/>
        </w:rPr>
        <w:t xml:space="preserve"> </w:t>
      </w:r>
    </w:p>
    <w:p w:rsidR="00C01FEC" w:rsidRPr="0038498B" w:rsidRDefault="00EB496A" w:rsidP="005E5D7F">
      <w:pPr>
        <w:ind w:left="567" w:hanging="567"/>
        <w:jc w:val="both"/>
        <w:rPr>
          <w:rFonts w:ascii="Times New Roman" w:hAnsi="Times New Roman" w:cs="Times New Roman"/>
          <w:sz w:val="24"/>
          <w:szCs w:val="24"/>
        </w:rPr>
      </w:pPr>
      <w:r>
        <w:rPr>
          <w:rFonts w:ascii="Times New Roman" w:hAnsi="Times New Roman" w:cs="Times New Roman"/>
          <w:sz w:val="24"/>
          <w:szCs w:val="24"/>
        </w:rPr>
        <w:t>6</w:t>
      </w:r>
      <w:r w:rsidR="0038498B" w:rsidRPr="0038498B">
        <w:rPr>
          <w:rFonts w:ascii="Times New Roman" w:hAnsi="Times New Roman" w:cs="Times New Roman"/>
          <w:sz w:val="24"/>
          <w:szCs w:val="24"/>
        </w:rPr>
        <w:t>.2.6</w:t>
      </w:r>
      <w:r w:rsidR="00AD124C">
        <w:rPr>
          <w:rFonts w:ascii="Times New Roman" w:hAnsi="Times New Roman" w:cs="Times New Roman"/>
          <w:sz w:val="24"/>
          <w:szCs w:val="24"/>
        </w:rPr>
        <w:t>6</w:t>
      </w:r>
      <w:r w:rsidR="0038498B" w:rsidRPr="0038498B">
        <w:rPr>
          <w:rFonts w:ascii="Times New Roman" w:hAnsi="Times New Roman" w:cs="Times New Roman"/>
          <w:sz w:val="24"/>
          <w:szCs w:val="24"/>
        </w:rPr>
        <w:t>.</w:t>
      </w:r>
      <w:r w:rsidR="00655B00">
        <w:rPr>
          <w:rFonts w:ascii="Times New Roman" w:hAnsi="Times New Roman" w:cs="Times New Roman"/>
          <w:sz w:val="24"/>
          <w:szCs w:val="24"/>
        </w:rPr>
        <w:t xml:space="preserve"> </w:t>
      </w:r>
      <w:r w:rsidR="00C01FEC" w:rsidRPr="0038498B">
        <w:rPr>
          <w:rFonts w:ascii="Times New Roman" w:hAnsi="Times New Roman" w:cs="Times New Roman"/>
          <w:sz w:val="24"/>
          <w:szCs w:val="24"/>
        </w:rPr>
        <w:t xml:space="preserve">Hizmet alımlarında hizmetin tamamlanmasını, İç piyasadan yapılan mal alımlarında malın teslimini müteakip yapılacak muayeneye davet yazısına istinaden </w:t>
      </w:r>
      <w:r w:rsidR="0053621A">
        <w:rPr>
          <w:rFonts w:ascii="Times New Roman" w:hAnsi="Times New Roman" w:cs="Times New Roman"/>
          <w:sz w:val="24"/>
          <w:szCs w:val="24"/>
        </w:rPr>
        <w:t xml:space="preserve">sözleşmenin </w:t>
      </w:r>
      <w:r w:rsidR="00C01FEC" w:rsidRPr="0038498B">
        <w:rPr>
          <w:rFonts w:ascii="Times New Roman" w:hAnsi="Times New Roman" w:cs="Times New Roman"/>
          <w:sz w:val="24"/>
          <w:szCs w:val="24"/>
        </w:rPr>
        <w:t xml:space="preserve">Muayene ve kabul işlemleri maddesine göre muayene yapılacaktır. </w:t>
      </w:r>
      <w:r w:rsidR="009E79E6">
        <w:rPr>
          <w:rFonts w:ascii="Times New Roman" w:hAnsi="Times New Roman" w:cs="Times New Roman"/>
          <w:sz w:val="24"/>
          <w:szCs w:val="24"/>
        </w:rPr>
        <w:t xml:space="preserve">Talepçi ünite tarafından </w:t>
      </w:r>
      <w:r w:rsidR="009E79E6" w:rsidRPr="009E79E6">
        <w:rPr>
          <w:rFonts w:ascii="Times New Roman" w:hAnsi="Times New Roman" w:cs="Times New Roman"/>
          <w:sz w:val="24"/>
          <w:szCs w:val="24"/>
        </w:rPr>
        <w:t>d</w:t>
      </w:r>
      <w:r w:rsidR="00C01FEC" w:rsidRPr="009E79E6">
        <w:rPr>
          <w:rFonts w:ascii="Times New Roman" w:hAnsi="Times New Roman" w:cs="Times New Roman"/>
          <w:sz w:val="24"/>
          <w:szCs w:val="24"/>
        </w:rPr>
        <w:t>üzenlenecek muayene ve kabul raporu ile fatura ve gider dağıtım cetveli satın</w:t>
      </w:r>
      <w:r w:rsidR="005B78D7">
        <w:rPr>
          <w:rFonts w:ascii="Times New Roman" w:hAnsi="Times New Roman" w:cs="Times New Roman"/>
          <w:sz w:val="24"/>
          <w:szCs w:val="24"/>
        </w:rPr>
        <w:t xml:space="preserve"> </w:t>
      </w:r>
      <w:r w:rsidR="00C01FEC" w:rsidRPr="009E79E6">
        <w:rPr>
          <w:rFonts w:ascii="Times New Roman" w:hAnsi="Times New Roman" w:cs="Times New Roman"/>
          <w:sz w:val="24"/>
          <w:szCs w:val="24"/>
        </w:rPr>
        <w:t>alma birimine gönderil</w:t>
      </w:r>
      <w:r w:rsidR="0053621A">
        <w:rPr>
          <w:rFonts w:ascii="Times New Roman" w:hAnsi="Times New Roman" w:cs="Times New Roman"/>
          <w:sz w:val="24"/>
          <w:szCs w:val="24"/>
        </w:rPr>
        <w:t>ir</w:t>
      </w:r>
      <w:r w:rsidR="00C01FEC" w:rsidRPr="009E79E6">
        <w:rPr>
          <w:rFonts w:ascii="Times New Roman" w:hAnsi="Times New Roman" w:cs="Times New Roman"/>
          <w:sz w:val="24"/>
          <w:szCs w:val="24"/>
        </w:rPr>
        <w:t>.</w:t>
      </w:r>
    </w:p>
    <w:p w:rsidR="009E79E6"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A2220A">
        <w:rPr>
          <w:rFonts w:ascii="Times New Roman" w:hAnsi="Times New Roman" w:cs="Times New Roman"/>
          <w:sz w:val="24"/>
          <w:szCs w:val="24"/>
        </w:rPr>
        <w:t>.2.</w:t>
      </w:r>
      <w:r w:rsidR="0038498B">
        <w:rPr>
          <w:rFonts w:ascii="Times New Roman" w:hAnsi="Times New Roman" w:cs="Times New Roman"/>
          <w:sz w:val="24"/>
          <w:szCs w:val="24"/>
        </w:rPr>
        <w:t>6</w:t>
      </w:r>
      <w:r w:rsidR="00AD124C">
        <w:rPr>
          <w:rFonts w:ascii="Times New Roman" w:hAnsi="Times New Roman" w:cs="Times New Roman"/>
          <w:sz w:val="24"/>
          <w:szCs w:val="24"/>
        </w:rPr>
        <w:t>7</w:t>
      </w:r>
      <w:r w:rsidR="005968C6">
        <w:rPr>
          <w:rFonts w:ascii="Times New Roman" w:hAnsi="Times New Roman" w:cs="Times New Roman"/>
          <w:sz w:val="24"/>
          <w:szCs w:val="24"/>
        </w:rPr>
        <w:t xml:space="preserve">. </w:t>
      </w:r>
      <w:r w:rsidR="00302854">
        <w:rPr>
          <w:rFonts w:ascii="Times New Roman" w:hAnsi="Times New Roman" w:cs="Times New Roman"/>
          <w:sz w:val="24"/>
          <w:szCs w:val="24"/>
        </w:rPr>
        <w:t>Yurtdışı alımlarda</w:t>
      </w:r>
      <w:r w:rsidR="00284789">
        <w:rPr>
          <w:rFonts w:ascii="Times New Roman" w:hAnsi="Times New Roman" w:cs="Times New Roman"/>
          <w:sz w:val="24"/>
          <w:szCs w:val="24"/>
        </w:rPr>
        <w:t xml:space="preserve"> ihale </w:t>
      </w:r>
      <w:r w:rsidR="0053621A">
        <w:rPr>
          <w:rFonts w:ascii="Times New Roman" w:hAnsi="Times New Roman" w:cs="Times New Roman"/>
          <w:sz w:val="24"/>
          <w:szCs w:val="24"/>
        </w:rPr>
        <w:t>görevlisi</w:t>
      </w:r>
      <w:r w:rsidR="00302854">
        <w:rPr>
          <w:rFonts w:ascii="Times New Roman" w:hAnsi="Times New Roman" w:cs="Times New Roman"/>
          <w:sz w:val="24"/>
          <w:szCs w:val="24"/>
        </w:rPr>
        <w:t xml:space="preserve"> akreditifin açılmasından</w:t>
      </w:r>
      <w:r w:rsidR="009E79E6">
        <w:rPr>
          <w:rFonts w:ascii="Times New Roman" w:hAnsi="Times New Roman" w:cs="Times New Roman"/>
          <w:sz w:val="24"/>
          <w:szCs w:val="24"/>
        </w:rPr>
        <w:t xml:space="preserve"> </w:t>
      </w:r>
      <w:r w:rsidR="00302854">
        <w:rPr>
          <w:rFonts w:ascii="Times New Roman" w:hAnsi="Times New Roman" w:cs="Times New Roman"/>
          <w:sz w:val="24"/>
          <w:szCs w:val="24"/>
        </w:rPr>
        <w:t xml:space="preserve">sonra </w:t>
      </w:r>
      <w:r w:rsidR="005968C6">
        <w:rPr>
          <w:rFonts w:ascii="Times New Roman" w:hAnsi="Times New Roman" w:cs="Times New Roman"/>
          <w:sz w:val="24"/>
          <w:szCs w:val="24"/>
        </w:rPr>
        <w:t>malın sevk</w:t>
      </w:r>
      <w:r w:rsidR="00302854">
        <w:rPr>
          <w:rFonts w:ascii="Times New Roman" w:hAnsi="Times New Roman" w:cs="Times New Roman"/>
          <w:sz w:val="24"/>
          <w:szCs w:val="24"/>
        </w:rPr>
        <w:t xml:space="preserve"> edilmesi</w:t>
      </w:r>
      <w:r w:rsidR="008A4FD7">
        <w:rPr>
          <w:rFonts w:ascii="Times New Roman" w:hAnsi="Times New Roman" w:cs="Times New Roman"/>
          <w:sz w:val="24"/>
          <w:szCs w:val="24"/>
        </w:rPr>
        <w:t>/hizmetin tamamlanm</w:t>
      </w:r>
      <w:r w:rsidR="00284789">
        <w:rPr>
          <w:rFonts w:ascii="Times New Roman" w:hAnsi="Times New Roman" w:cs="Times New Roman"/>
          <w:sz w:val="24"/>
          <w:szCs w:val="24"/>
        </w:rPr>
        <w:t xml:space="preserve">ası ve talepçi ünite tarafından </w:t>
      </w:r>
      <w:r w:rsidR="008A4FD7">
        <w:rPr>
          <w:rFonts w:ascii="Times New Roman" w:hAnsi="Times New Roman" w:cs="Times New Roman"/>
          <w:sz w:val="24"/>
          <w:szCs w:val="24"/>
        </w:rPr>
        <w:t>sözleşmenin uygulanması</w:t>
      </w:r>
      <w:r w:rsidR="00284789">
        <w:rPr>
          <w:rFonts w:ascii="Times New Roman" w:hAnsi="Times New Roman" w:cs="Times New Roman"/>
          <w:sz w:val="24"/>
          <w:szCs w:val="24"/>
        </w:rPr>
        <w:t>nı</w:t>
      </w:r>
      <w:r w:rsidR="008A4FD7">
        <w:rPr>
          <w:rFonts w:ascii="Times New Roman" w:hAnsi="Times New Roman" w:cs="Times New Roman"/>
          <w:sz w:val="24"/>
          <w:szCs w:val="24"/>
        </w:rPr>
        <w:t xml:space="preserve"> bekler.</w:t>
      </w:r>
    </w:p>
    <w:p w:rsidR="008A4FD7"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53621A">
        <w:rPr>
          <w:rFonts w:ascii="Times New Roman" w:hAnsi="Times New Roman" w:cs="Times New Roman"/>
          <w:sz w:val="24"/>
          <w:szCs w:val="24"/>
        </w:rPr>
        <w:t>.2.</w:t>
      </w:r>
      <w:r w:rsidR="00AD124C">
        <w:rPr>
          <w:rFonts w:ascii="Times New Roman" w:hAnsi="Times New Roman" w:cs="Times New Roman"/>
          <w:sz w:val="24"/>
          <w:szCs w:val="24"/>
        </w:rPr>
        <w:t>68</w:t>
      </w:r>
      <w:r w:rsidR="009E79E6" w:rsidRPr="00C731F4">
        <w:rPr>
          <w:rFonts w:ascii="Times New Roman" w:hAnsi="Times New Roman" w:cs="Times New Roman"/>
          <w:sz w:val="24"/>
          <w:szCs w:val="24"/>
        </w:rPr>
        <w:t>.</w:t>
      </w:r>
      <w:r w:rsidR="008A4FD7">
        <w:rPr>
          <w:rFonts w:ascii="Times New Roman" w:hAnsi="Times New Roman" w:cs="Times New Roman"/>
          <w:sz w:val="24"/>
          <w:szCs w:val="24"/>
        </w:rPr>
        <w:t xml:space="preserve"> Malın sevkiyatından sonra</w:t>
      </w:r>
      <w:r w:rsidR="00302854">
        <w:rPr>
          <w:rFonts w:ascii="Times New Roman" w:hAnsi="Times New Roman" w:cs="Times New Roman"/>
          <w:sz w:val="24"/>
          <w:szCs w:val="24"/>
        </w:rPr>
        <w:t xml:space="preserve"> Gümrükleme sürecinin tamamlanarak malın depolara alınması</w:t>
      </w:r>
      <w:r w:rsidR="0053621A">
        <w:rPr>
          <w:rFonts w:ascii="Times New Roman" w:hAnsi="Times New Roman" w:cs="Times New Roman"/>
          <w:sz w:val="24"/>
          <w:szCs w:val="24"/>
        </w:rPr>
        <w:t>nı</w:t>
      </w:r>
      <w:r w:rsidR="008A4FD7">
        <w:rPr>
          <w:rFonts w:ascii="Times New Roman" w:hAnsi="Times New Roman" w:cs="Times New Roman"/>
          <w:sz w:val="24"/>
          <w:szCs w:val="24"/>
        </w:rPr>
        <w:t xml:space="preserve"> </w:t>
      </w:r>
      <w:r w:rsidR="00284789">
        <w:rPr>
          <w:rFonts w:ascii="Times New Roman" w:hAnsi="Times New Roman" w:cs="Times New Roman"/>
          <w:sz w:val="24"/>
          <w:szCs w:val="24"/>
        </w:rPr>
        <w:t>takip ed</w:t>
      </w:r>
      <w:r w:rsidR="0053621A">
        <w:rPr>
          <w:rFonts w:ascii="Times New Roman" w:hAnsi="Times New Roman" w:cs="Times New Roman"/>
          <w:sz w:val="24"/>
          <w:szCs w:val="24"/>
        </w:rPr>
        <w:t>e</w:t>
      </w:r>
      <w:r w:rsidR="00284789">
        <w:rPr>
          <w:rFonts w:ascii="Times New Roman" w:hAnsi="Times New Roman" w:cs="Times New Roman"/>
          <w:sz w:val="24"/>
          <w:szCs w:val="24"/>
        </w:rPr>
        <w:t>r.</w:t>
      </w:r>
      <w:r w:rsidR="008A4FD7">
        <w:rPr>
          <w:rFonts w:ascii="Times New Roman" w:hAnsi="Times New Roman" w:cs="Times New Roman"/>
          <w:sz w:val="24"/>
          <w:szCs w:val="24"/>
        </w:rPr>
        <w:t xml:space="preserve"> </w:t>
      </w:r>
    </w:p>
    <w:p w:rsidR="00460F9D" w:rsidRPr="00402F70" w:rsidRDefault="00EB496A" w:rsidP="005E5D7F">
      <w:pPr>
        <w:ind w:left="567" w:hanging="567"/>
        <w:jc w:val="both"/>
        <w:rPr>
          <w:rFonts w:ascii="Times New Roman" w:hAnsi="Times New Roman" w:cs="Times New Roman"/>
          <w:color w:val="FF0000"/>
          <w:sz w:val="24"/>
          <w:szCs w:val="24"/>
        </w:rPr>
      </w:pPr>
      <w:r>
        <w:rPr>
          <w:rFonts w:ascii="Times New Roman" w:hAnsi="Times New Roman" w:cs="Times New Roman"/>
          <w:sz w:val="24"/>
          <w:szCs w:val="24"/>
        </w:rPr>
        <w:t>6</w:t>
      </w:r>
      <w:r w:rsidR="00655B00">
        <w:rPr>
          <w:rFonts w:ascii="Times New Roman" w:hAnsi="Times New Roman" w:cs="Times New Roman"/>
          <w:sz w:val="24"/>
          <w:szCs w:val="24"/>
        </w:rPr>
        <w:t>.2.</w:t>
      </w:r>
      <w:r w:rsidR="00AD124C">
        <w:rPr>
          <w:rFonts w:ascii="Times New Roman" w:hAnsi="Times New Roman" w:cs="Times New Roman"/>
          <w:sz w:val="24"/>
          <w:szCs w:val="24"/>
        </w:rPr>
        <w:t>69</w:t>
      </w:r>
      <w:r w:rsidR="008A4FD7">
        <w:rPr>
          <w:rFonts w:ascii="Times New Roman" w:hAnsi="Times New Roman" w:cs="Times New Roman"/>
          <w:sz w:val="24"/>
          <w:szCs w:val="24"/>
        </w:rPr>
        <w:t xml:space="preserve">. Yurtiçi alımlarda ise sözleşmenin imzalanmasından sonra malın </w:t>
      </w:r>
      <w:r w:rsidR="005968C6">
        <w:rPr>
          <w:rFonts w:ascii="Times New Roman" w:hAnsi="Times New Roman" w:cs="Times New Roman"/>
          <w:sz w:val="24"/>
          <w:szCs w:val="24"/>
        </w:rPr>
        <w:t>teslim edilmesi</w:t>
      </w:r>
      <w:r w:rsidR="008A4FD7">
        <w:rPr>
          <w:rFonts w:ascii="Times New Roman" w:hAnsi="Times New Roman" w:cs="Times New Roman"/>
          <w:sz w:val="24"/>
          <w:szCs w:val="24"/>
        </w:rPr>
        <w:t xml:space="preserve">/hizmetin tamamlanması, sözleşmenin uygulanması </w:t>
      </w:r>
      <w:r w:rsidR="005968C6">
        <w:rPr>
          <w:rFonts w:ascii="Times New Roman" w:hAnsi="Times New Roman" w:cs="Times New Roman"/>
          <w:sz w:val="24"/>
          <w:szCs w:val="24"/>
        </w:rPr>
        <w:t xml:space="preserve">beklenir. </w:t>
      </w:r>
    </w:p>
    <w:p w:rsidR="005968C6"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6</w:t>
      </w:r>
      <w:r w:rsidR="005968C6" w:rsidRPr="00302854">
        <w:rPr>
          <w:rFonts w:ascii="Times New Roman" w:hAnsi="Times New Roman" w:cs="Times New Roman"/>
          <w:sz w:val="24"/>
          <w:szCs w:val="24"/>
        </w:rPr>
        <w:t>.2.</w:t>
      </w:r>
      <w:r w:rsidR="00655B00">
        <w:rPr>
          <w:rFonts w:ascii="Times New Roman" w:hAnsi="Times New Roman" w:cs="Times New Roman"/>
          <w:sz w:val="24"/>
          <w:szCs w:val="24"/>
        </w:rPr>
        <w:t>7</w:t>
      </w:r>
      <w:r w:rsidR="00AD124C">
        <w:rPr>
          <w:rFonts w:ascii="Times New Roman" w:hAnsi="Times New Roman" w:cs="Times New Roman"/>
          <w:sz w:val="24"/>
          <w:szCs w:val="24"/>
        </w:rPr>
        <w:t>0</w:t>
      </w:r>
      <w:r w:rsidR="005968C6" w:rsidRPr="00302854">
        <w:rPr>
          <w:rFonts w:ascii="Times New Roman" w:hAnsi="Times New Roman" w:cs="Times New Roman"/>
          <w:sz w:val="24"/>
          <w:szCs w:val="24"/>
        </w:rPr>
        <w:t xml:space="preserve">. </w:t>
      </w:r>
      <w:r w:rsidR="00E068A7" w:rsidRPr="00302854">
        <w:rPr>
          <w:rFonts w:ascii="Times New Roman" w:hAnsi="Times New Roman" w:cs="Times New Roman"/>
          <w:sz w:val="24"/>
          <w:szCs w:val="24"/>
        </w:rPr>
        <w:t>Sözleşmenin Konusu</w:t>
      </w:r>
      <w:r w:rsidR="00460F9D" w:rsidRPr="00302854">
        <w:rPr>
          <w:rFonts w:ascii="Times New Roman" w:hAnsi="Times New Roman" w:cs="Times New Roman"/>
          <w:sz w:val="24"/>
          <w:szCs w:val="24"/>
        </w:rPr>
        <w:t xml:space="preserve"> </w:t>
      </w:r>
      <w:r w:rsidR="00E068A7" w:rsidRPr="00302854">
        <w:rPr>
          <w:rFonts w:ascii="Times New Roman" w:hAnsi="Times New Roman" w:cs="Times New Roman"/>
          <w:sz w:val="24"/>
          <w:szCs w:val="24"/>
          <w:u w:val="single"/>
        </w:rPr>
        <w:t>Personel çalıştırmaya dayalı hizmet alımı</w:t>
      </w:r>
      <w:r w:rsidR="00E068A7" w:rsidRPr="00302854">
        <w:rPr>
          <w:rFonts w:ascii="Times New Roman" w:hAnsi="Times New Roman" w:cs="Times New Roman"/>
          <w:sz w:val="24"/>
          <w:szCs w:val="24"/>
        </w:rPr>
        <w:t xml:space="preserve"> ise </w:t>
      </w:r>
      <w:r w:rsidR="00460F9D" w:rsidRPr="00302854">
        <w:rPr>
          <w:rFonts w:ascii="Times New Roman" w:hAnsi="Times New Roman" w:cs="Times New Roman"/>
          <w:sz w:val="24"/>
          <w:szCs w:val="24"/>
        </w:rPr>
        <w:t>Talep</w:t>
      </w:r>
      <w:r w:rsidR="00453833" w:rsidRPr="00302854">
        <w:rPr>
          <w:rFonts w:ascii="Times New Roman" w:hAnsi="Times New Roman" w:cs="Times New Roman"/>
          <w:sz w:val="24"/>
          <w:szCs w:val="24"/>
        </w:rPr>
        <w:t xml:space="preserve"> </w:t>
      </w:r>
      <w:r w:rsidR="00E068A7" w:rsidRPr="00302854">
        <w:rPr>
          <w:rFonts w:ascii="Times New Roman" w:hAnsi="Times New Roman" w:cs="Times New Roman"/>
          <w:sz w:val="24"/>
          <w:szCs w:val="24"/>
        </w:rPr>
        <w:t xml:space="preserve">DHMİ </w:t>
      </w:r>
      <w:r w:rsidR="0053621A">
        <w:rPr>
          <w:rFonts w:ascii="Times New Roman" w:hAnsi="Times New Roman" w:cs="Times New Roman"/>
          <w:sz w:val="24"/>
          <w:szCs w:val="24"/>
        </w:rPr>
        <w:t>On-</w:t>
      </w:r>
      <w:r w:rsidR="00E068A7" w:rsidRPr="00302854">
        <w:rPr>
          <w:rFonts w:ascii="Times New Roman" w:hAnsi="Times New Roman" w:cs="Times New Roman"/>
          <w:sz w:val="24"/>
          <w:szCs w:val="24"/>
        </w:rPr>
        <w:t>lıne sisteminde</w:t>
      </w:r>
      <w:r w:rsidR="005968C6" w:rsidRPr="00302854">
        <w:rPr>
          <w:rFonts w:ascii="Times New Roman" w:hAnsi="Times New Roman" w:cs="Times New Roman"/>
          <w:sz w:val="24"/>
          <w:szCs w:val="24"/>
        </w:rPr>
        <w:t>n</w:t>
      </w:r>
      <w:r w:rsidR="00E068A7" w:rsidRPr="00302854">
        <w:rPr>
          <w:rFonts w:ascii="Times New Roman" w:hAnsi="Times New Roman" w:cs="Times New Roman"/>
          <w:sz w:val="24"/>
          <w:szCs w:val="24"/>
        </w:rPr>
        <w:t xml:space="preserve"> Satın Alma </w:t>
      </w:r>
      <w:r w:rsidR="005B78D7">
        <w:rPr>
          <w:rFonts w:ascii="Times New Roman" w:hAnsi="Times New Roman" w:cs="Times New Roman"/>
          <w:sz w:val="24"/>
          <w:szCs w:val="24"/>
        </w:rPr>
        <w:t>M</w:t>
      </w:r>
      <w:r w:rsidR="00E068A7" w:rsidRPr="00302854">
        <w:rPr>
          <w:rFonts w:ascii="Times New Roman" w:hAnsi="Times New Roman" w:cs="Times New Roman"/>
          <w:sz w:val="24"/>
          <w:szCs w:val="24"/>
        </w:rPr>
        <w:t>odülü ihale işlemleri menüsünde</w:t>
      </w:r>
      <w:r w:rsidR="00460F9D" w:rsidRPr="00302854">
        <w:rPr>
          <w:rFonts w:ascii="Times New Roman" w:hAnsi="Times New Roman" w:cs="Times New Roman"/>
          <w:sz w:val="24"/>
          <w:szCs w:val="24"/>
        </w:rPr>
        <w:t>n</w:t>
      </w:r>
      <w:r w:rsidR="00E068A7" w:rsidRPr="00302854">
        <w:rPr>
          <w:rFonts w:ascii="Times New Roman" w:hAnsi="Times New Roman" w:cs="Times New Roman"/>
          <w:sz w:val="24"/>
          <w:szCs w:val="24"/>
        </w:rPr>
        <w:t xml:space="preserve"> "hizmet birimine gönder" but</w:t>
      </w:r>
      <w:r w:rsidR="00460F9D" w:rsidRPr="00302854">
        <w:rPr>
          <w:rFonts w:ascii="Times New Roman" w:hAnsi="Times New Roman" w:cs="Times New Roman"/>
          <w:sz w:val="24"/>
          <w:szCs w:val="24"/>
        </w:rPr>
        <w:t>onu</w:t>
      </w:r>
      <w:r w:rsidR="00E068A7" w:rsidRPr="00302854">
        <w:rPr>
          <w:rFonts w:ascii="Times New Roman" w:hAnsi="Times New Roman" w:cs="Times New Roman"/>
          <w:sz w:val="24"/>
          <w:szCs w:val="24"/>
        </w:rPr>
        <w:t xml:space="preserve"> kullanılarak </w:t>
      </w:r>
      <w:r w:rsidR="005968C6" w:rsidRPr="00302854">
        <w:rPr>
          <w:rFonts w:ascii="Times New Roman" w:hAnsi="Times New Roman" w:cs="Times New Roman"/>
          <w:sz w:val="24"/>
          <w:szCs w:val="24"/>
        </w:rPr>
        <w:t>Talepçi birime gönderilir. Bu aşamadan sonra sözkonusu ihaleler için ihale görevlileri işlem yapmazlar.</w:t>
      </w:r>
    </w:p>
    <w:p w:rsidR="004C2598" w:rsidRDefault="0061509B"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A2220A" w:rsidRPr="00C731F4">
        <w:rPr>
          <w:rFonts w:ascii="Times New Roman" w:hAnsi="Times New Roman" w:cs="Times New Roman"/>
          <w:sz w:val="24"/>
          <w:szCs w:val="24"/>
        </w:rPr>
        <w:t>.2.</w:t>
      </w:r>
      <w:r w:rsidR="00655B00" w:rsidRPr="00C731F4">
        <w:rPr>
          <w:rFonts w:ascii="Times New Roman" w:hAnsi="Times New Roman" w:cs="Times New Roman"/>
          <w:sz w:val="24"/>
          <w:szCs w:val="24"/>
        </w:rPr>
        <w:t>7</w:t>
      </w:r>
      <w:r w:rsidR="00AD124C">
        <w:rPr>
          <w:rFonts w:ascii="Times New Roman" w:hAnsi="Times New Roman" w:cs="Times New Roman"/>
          <w:sz w:val="24"/>
          <w:szCs w:val="24"/>
        </w:rPr>
        <w:t>1</w:t>
      </w:r>
      <w:r w:rsidR="008A4FD7" w:rsidRPr="00C731F4">
        <w:rPr>
          <w:rFonts w:ascii="Times New Roman" w:hAnsi="Times New Roman" w:cs="Times New Roman"/>
          <w:sz w:val="24"/>
          <w:szCs w:val="24"/>
        </w:rPr>
        <w:t xml:space="preserve">. </w:t>
      </w:r>
      <w:r w:rsidR="00E068A7" w:rsidRPr="00C731F4">
        <w:rPr>
          <w:rFonts w:ascii="Times New Roman" w:hAnsi="Times New Roman" w:cs="Times New Roman"/>
          <w:sz w:val="24"/>
          <w:szCs w:val="24"/>
        </w:rPr>
        <w:t xml:space="preserve">Sözleşmenin konusu </w:t>
      </w:r>
      <w:r w:rsidR="00101DBC">
        <w:rPr>
          <w:rFonts w:ascii="Times New Roman" w:hAnsi="Times New Roman" w:cs="Times New Roman"/>
          <w:sz w:val="24"/>
          <w:szCs w:val="24"/>
        </w:rPr>
        <w:t xml:space="preserve">İnşaat ve Emlak birimlerince yürütülen </w:t>
      </w:r>
      <w:r w:rsidR="00E068A7" w:rsidRPr="00C731F4">
        <w:rPr>
          <w:rFonts w:ascii="Times New Roman" w:hAnsi="Times New Roman" w:cs="Times New Roman"/>
          <w:sz w:val="24"/>
          <w:szCs w:val="24"/>
        </w:rPr>
        <w:t>yapım işi ise</w:t>
      </w:r>
      <w:r w:rsidR="007C2D01">
        <w:rPr>
          <w:rFonts w:ascii="Times New Roman" w:hAnsi="Times New Roman" w:cs="Times New Roman"/>
          <w:sz w:val="24"/>
          <w:szCs w:val="24"/>
        </w:rPr>
        <w:t xml:space="preserve">; </w:t>
      </w:r>
    </w:p>
    <w:p w:rsidR="007C2D01" w:rsidRPr="005420A2" w:rsidRDefault="00AD124C"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C2D01" w:rsidRPr="005420A2">
        <w:rPr>
          <w:rFonts w:ascii="Times New Roman" w:hAnsi="Times New Roman" w:cs="Times New Roman"/>
          <w:sz w:val="24"/>
          <w:szCs w:val="24"/>
        </w:rPr>
        <w:t>Merkezde</w:t>
      </w:r>
      <w:r w:rsidR="00E068A7" w:rsidRPr="005420A2">
        <w:rPr>
          <w:rFonts w:ascii="Times New Roman" w:hAnsi="Times New Roman" w:cs="Times New Roman"/>
          <w:sz w:val="24"/>
          <w:szCs w:val="24"/>
        </w:rPr>
        <w:t xml:space="preserve"> </w:t>
      </w:r>
      <w:r w:rsidR="002A70EA" w:rsidRPr="005420A2">
        <w:rPr>
          <w:rFonts w:ascii="Times New Roman" w:hAnsi="Times New Roman" w:cs="Times New Roman"/>
          <w:sz w:val="24"/>
          <w:szCs w:val="24"/>
        </w:rPr>
        <w:t>sözleşmenin imzal</w:t>
      </w:r>
      <w:r w:rsidR="009E79E6" w:rsidRPr="005420A2">
        <w:rPr>
          <w:rFonts w:ascii="Times New Roman" w:hAnsi="Times New Roman" w:cs="Times New Roman"/>
          <w:sz w:val="24"/>
          <w:szCs w:val="24"/>
        </w:rPr>
        <w:t>a</w:t>
      </w:r>
      <w:r w:rsidR="002A70EA" w:rsidRPr="005420A2">
        <w:rPr>
          <w:rFonts w:ascii="Times New Roman" w:hAnsi="Times New Roman" w:cs="Times New Roman"/>
          <w:sz w:val="24"/>
          <w:szCs w:val="24"/>
        </w:rPr>
        <w:t>nmasından sonra</w:t>
      </w:r>
      <w:r w:rsidR="008E6651" w:rsidRPr="005420A2">
        <w:rPr>
          <w:rFonts w:ascii="Times New Roman" w:hAnsi="Times New Roman" w:cs="Times New Roman"/>
          <w:sz w:val="24"/>
          <w:szCs w:val="24"/>
        </w:rPr>
        <w:t>ki</w:t>
      </w:r>
      <w:r w:rsidR="008A4FD7" w:rsidRPr="005420A2">
        <w:rPr>
          <w:rFonts w:ascii="Times New Roman" w:hAnsi="Times New Roman" w:cs="Times New Roman"/>
          <w:sz w:val="24"/>
          <w:szCs w:val="24"/>
        </w:rPr>
        <w:t xml:space="preserve"> iş ve işlemler </w:t>
      </w:r>
      <w:r w:rsidR="008E6651" w:rsidRPr="005420A2">
        <w:rPr>
          <w:rFonts w:ascii="Times New Roman" w:hAnsi="Times New Roman" w:cs="Times New Roman"/>
          <w:sz w:val="24"/>
          <w:szCs w:val="24"/>
        </w:rPr>
        <w:t xml:space="preserve">tahakkuk birimi olması nedeniyle hakkediş ödemeleri de </w:t>
      </w:r>
      <w:r w:rsidR="007C2D01" w:rsidRPr="005420A2">
        <w:rPr>
          <w:rFonts w:ascii="Times New Roman" w:hAnsi="Times New Roman" w:cs="Times New Roman"/>
          <w:sz w:val="24"/>
          <w:szCs w:val="24"/>
        </w:rPr>
        <w:t xml:space="preserve">dahil </w:t>
      </w:r>
      <w:r w:rsidR="008E6651" w:rsidRPr="005420A2">
        <w:rPr>
          <w:rFonts w:ascii="Times New Roman" w:hAnsi="Times New Roman" w:cs="Times New Roman"/>
          <w:sz w:val="24"/>
          <w:szCs w:val="24"/>
        </w:rPr>
        <w:t xml:space="preserve">İnşaat ve Emlak Dairesi Başkanlığınca </w:t>
      </w:r>
      <w:r w:rsidR="007C2D01" w:rsidRPr="005420A2">
        <w:rPr>
          <w:rFonts w:ascii="Times New Roman" w:hAnsi="Times New Roman" w:cs="Times New Roman"/>
          <w:sz w:val="24"/>
          <w:szCs w:val="24"/>
        </w:rPr>
        <w:t>yürütülür.</w:t>
      </w:r>
      <w:r w:rsidR="008E6651" w:rsidRPr="005420A2">
        <w:rPr>
          <w:rFonts w:ascii="Times New Roman" w:hAnsi="Times New Roman" w:cs="Times New Roman"/>
          <w:sz w:val="24"/>
          <w:szCs w:val="24"/>
        </w:rPr>
        <w:t xml:space="preserve"> </w:t>
      </w:r>
      <w:r w:rsidR="007C2D01" w:rsidRPr="005420A2">
        <w:rPr>
          <w:rFonts w:ascii="Times New Roman" w:hAnsi="Times New Roman" w:cs="Times New Roman"/>
          <w:sz w:val="24"/>
          <w:szCs w:val="24"/>
        </w:rPr>
        <w:t>H</w:t>
      </w:r>
      <w:r w:rsidR="008E6651" w:rsidRPr="005420A2">
        <w:rPr>
          <w:rFonts w:ascii="Times New Roman" w:hAnsi="Times New Roman" w:cs="Times New Roman"/>
          <w:sz w:val="24"/>
          <w:szCs w:val="24"/>
        </w:rPr>
        <w:t>avalimanları</w:t>
      </w:r>
      <w:r w:rsidR="0053621A" w:rsidRPr="005420A2">
        <w:rPr>
          <w:rFonts w:ascii="Times New Roman" w:hAnsi="Times New Roman" w:cs="Times New Roman"/>
          <w:sz w:val="24"/>
          <w:szCs w:val="24"/>
        </w:rPr>
        <w:t>nda</w:t>
      </w:r>
      <w:r w:rsidR="008E6651" w:rsidRPr="005420A2">
        <w:rPr>
          <w:rFonts w:ascii="Times New Roman" w:hAnsi="Times New Roman" w:cs="Times New Roman"/>
          <w:sz w:val="24"/>
          <w:szCs w:val="24"/>
        </w:rPr>
        <w:t xml:space="preserve"> ise İnşaat ve Emlak birimlerince hazırlanan hakkedişler Satın Alma ve İkmal Birimlerine gönderil</w:t>
      </w:r>
      <w:r w:rsidR="0053621A" w:rsidRPr="005420A2">
        <w:rPr>
          <w:rFonts w:ascii="Times New Roman" w:hAnsi="Times New Roman" w:cs="Times New Roman"/>
          <w:sz w:val="24"/>
          <w:szCs w:val="24"/>
        </w:rPr>
        <w:t>ir.</w:t>
      </w:r>
      <w:r w:rsidR="008E6651" w:rsidRPr="005420A2">
        <w:rPr>
          <w:rFonts w:ascii="Times New Roman" w:hAnsi="Times New Roman" w:cs="Times New Roman"/>
          <w:sz w:val="24"/>
          <w:szCs w:val="24"/>
        </w:rPr>
        <w:t xml:space="preserve"> </w:t>
      </w:r>
      <w:r w:rsidR="007C2D01" w:rsidRPr="005420A2">
        <w:rPr>
          <w:rFonts w:ascii="Times New Roman" w:hAnsi="Times New Roman" w:cs="Times New Roman"/>
          <w:sz w:val="24"/>
          <w:szCs w:val="24"/>
        </w:rPr>
        <w:t xml:space="preserve">Satın ve İkmal Birimleri hakkedişlere göre </w:t>
      </w:r>
      <w:r w:rsidR="004C2598" w:rsidRPr="005420A2">
        <w:rPr>
          <w:rFonts w:ascii="Times New Roman" w:hAnsi="Times New Roman" w:cs="Times New Roman"/>
          <w:sz w:val="24"/>
          <w:szCs w:val="24"/>
        </w:rPr>
        <w:t>düzenlene</w:t>
      </w:r>
      <w:r w:rsidR="0053621A" w:rsidRPr="005420A2">
        <w:rPr>
          <w:rFonts w:ascii="Times New Roman" w:hAnsi="Times New Roman" w:cs="Times New Roman"/>
          <w:sz w:val="24"/>
          <w:szCs w:val="24"/>
        </w:rPr>
        <w:t>n</w:t>
      </w:r>
      <w:r w:rsidR="004C2598" w:rsidRPr="005420A2">
        <w:rPr>
          <w:rFonts w:ascii="Times New Roman" w:hAnsi="Times New Roman" w:cs="Times New Roman"/>
          <w:sz w:val="24"/>
          <w:szCs w:val="24"/>
        </w:rPr>
        <w:t xml:space="preserve"> </w:t>
      </w:r>
      <w:r w:rsidR="007C2D01" w:rsidRPr="005420A2">
        <w:rPr>
          <w:rFonts w:ascii="Times New Roman" w:hAnsi="Times New Roman" w:cs="Times New Roman"/>
          <w:sz w:val="24"/>
          <w:szCs w:val="24"/>
        </w:rPr>
        <w:t>fatura</w:t>
      </w:r>
      <w:r w:rsidR="004C2598" w:rsidRPr="005420A2">
        <w:rPr>
          <w:rFonts w:ascii="Times New Roman" w:hAnsi="Times New Roman" w:cs="Times New Roman"/>
          <w:sz w:val="24"/>
          <w:szCs w:val="24"/>
        </w:rPr>
        <w:t>ya istinaden</w:t>
      </w:r>
      <w:r w:rsidR="002E3379" w:rsidRPr="005420A2">
        <w:rPr>
          <w:rFonts w:ascii="Times New Roman" w:hAnsi="Times New Roman" w:cs="Times New Roman"/>
          <w:sz w:val="24"/>
          <w:szCs w:val="24"/>
        </w:rPr>
        <w:t xml:space="preserve"> tahakkuk hazırlayarak</w:t>
      </w:r>
      <w:r w:rsidR="004C2598" w:rsidRPr="005420A2">
        <w:rPr>
          <w:rFonts w:ascii="Times New Roman" w:hAnsi="Times New Roman" w:cs="Times New Roman"/>
          <w:sz w:val="24"/>
          <w:szCs w:val="24"/>
        </w:rPr>
        <w:t xml:space="preserve"> ödeme yapılmak üzere Mali İşler Birimlerine gönder</w:t>
      </w:r>
      <w:r w:rsidR="002E3379" w:rsidRPr="005420A2">
        <w:rPr>
          <w:rFonts w:ascii="Times New Roman" w:hAnsi="Times New Roman" w:cs="Times New Roman"/>
          <w:sz w:val="24"/>
          <w:szCs w:val="24"/>
        </w:rPr>
        <w:t>ir.</w:t>
      </w:r>
    </w:p>
    <w:p w:rsidR="00F855CD" w:rsidRPr="00655B00"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38498B" w:rsidRPr="00655B00">
        <w:rPr>
          <w:rFonts w:ascii="Times New Roman" w:hAnsi="Times New Roman" w:cs="Times New Roman"/>
          <w:sz w:val="24"/>
          <w:szCs w:val="24"/>
        </w:rPr>
        <w:t>.2.</w:t>
      </w:r>
      <w:r w:rsidR="00655B00" w:rsidRPr="00655B00">
        <w:rPr>
          <w:rFonts w:ascii="Times New Roman" w:hAnsi="Times New Roman" w:cs="Times New Roman"/>
          <w:sz w:val="24"/>
          <w:szCs w:val="24"/>
        </w:rPr>
        <w:t>7</w:t>
      </w:r>
      <w:r w:rsidR="00AD124C">
        <w:rPr>
          <w:rFonts w:ascii="Times New Roman" w:hAnsi="Times New Roman" w:cs="Times New Roman"/>
          <w:sz w:val="24"/>
          <w:szCs w:val="24"/>
        </w:rPr>
        <w:t>2</w:t>
      </w:r>
      <w:r w:rsidR="008A4FD7" w:rsidRPr="00655B00">
        <w:rPr>
          <w:rFonts w:ascii="Times New Roman" w:hAnsi="Times New Roman" w:cs="Times New Roman"/>
          <w:sz w:val="24"/>
          <w:szCs w:val="24"/>
        </w:rPr>
        <w:t xml:space="preserve">. </w:t>
      </w:r>
      <w:r w:rsidR="00F855CD" w:rsidRPr="00655B00">
        <w:rPr>
          <w:rFonts w:ascii="Times New Roman" w:hAnsi="Times New Roman" w:cs="Times New Roman"/>
          <w:sz w:val="24"/>
          <w:szCs w:val="24"/>
        </w:rPr>
        <w:t>T</w:t>
      </w:r>
      <w:r w:rsidR="00E068A7" w:rsidRPr="00655B00">
        <w:rPr>
          <w:rFonts w:ascii="Times New Roman" w:hAnsi="Times New Roman" w:cs="Times New Roman"/>
          <w:sz w:val="24"/>
          <w:szCs w:val="24"/>
        </w:rPr>
        <w:t>emin edilen mal ve hizmetin tamamlanmasını müteakip</w:t>
      </w:r>
      <w:r w:rsidR="002D4010">
        <w:rPr>
          <w:rFonts w:ascii="Times New Roman" w:hAnsi="Times New Roman" w:cs="Times New Roman"/>
          <w:sz w:val="24"/>
          <w:szCs w:val="24"/>
        </w:rPr>
        <w:t xml:space="preserve">, </w:t>
      </w:r>
      <w:r w:rsidR="00E068A7" w:rsidRPr="00655B00">
        <w:rPr>
          <w:rFonts w:ascii="Times New Roman" w:hAnsi="Times New Roman" w:cs="Times New Roman"/>
          <w:sz w:val="24"/>
          <w:szCs w:val="24"/>
        </w:rPr>
        <w:t>Talepçi ünite</w:t>
      </w:r>
      <w:r w:rsidR="00F855CD" w:rsidRPr="00655B00">
        <w:rPr>
          <w:rFonts w:ascii="Times New Roman" w:hAnsi="Times New Roman" w:cs="Times New Roman"/>
          <w:sz w:val="24"/>
          <w:szCs w:val="24"/>
        </w:rPr>
        <w:t>ler</w:t>
      </w:r>
      <w:r w:rsidR="00E068A7" w:rsidRPr="00655B00">
        <w:rPr>
          <w:rFonts w:ascii="Times New Roman" w:hAnsi="Times New Roman" w:cs="Times New Roman"/>
          <w:sz w:val="24"/>
          <w:szCs w:val="24"/>
        </w:rPr>
        <w:t xml:space="preserve"> muayene ve</w:t>
      </w:r>
      <w:r w:rsidR="008A4FD7" w:rsidRPr="00655B00">
        <w:rPr>
          <w:rFonts w:ascii="Times New Roman" w:hAnsi="Times New Roman" w:cs="Times New Roman"/>
          <w:sz w:val="24"/>
          <w:szCs w:val="24"/>
        </w:rPr>
        <w:t xml:space="preserve"> </w:t>
      </w:r>
      <w:r w:rsidR="00E068A7" w:rsidRPr="00655B00">
        <w:rPr>
          <w:rFonts w:ascii="Times New Roman" w:hAnsi="Times New Roman" w:cs="Times New Roman"/>
          <w:sz w:val="24"/>
          <w:szCs w:val="24"/>
        </w:rPr>
        <w:t>kabul raporunu/uy</w:t>
      </w:r>
      <w:r w:rsidR="002D4010">
        <w:rPr>
          <w:rFonts w:ascii="Times New Roman" w:hAnsi="Times New Roman" w:cs="Times New Roman"/>
          <w:sz w:val="24"/>
          <w:szCs w:val="24"/>
        </w:rPr>
        <w:t>gunluk raporunu düzenleyecek</w:t>
      </w:r>
      <w:r w:rsidR="00446CB2">
        <w:rPr>
          <w:rFonts w:ascii="Times New Roman" w:hAnsi="Times New Roman" w:cs="Times New Roman"/>
          <w:sz w:val="24"/>
          <w:szCs w:val="24"/>
        </w:rPr>
        <w:t>, düzenlenen raporlar evrak modülünden Satın Alma ve İkmal birimlerine gönderil</w:t>
      </w:r>
      <w:r w:rsidR="0053621A">
        <w:rPr>
          <w:rFonts w:ascii="Times New Roman" w:hAnsi="Times New Roman" w:cs="Times New Roman"/>
          <w:sz w:val="24"/>
          <w:szCs w:val="24"/>
        </w:rPr>
        <w:t>ir</w:t>
      </w:r>
      <w:r w:rsidR="00446CB2">
        <w:rPr>
          <w:rFonts w:ascii="Times New Roman" w:hAnsi="Times New Roman" w:cs="Times New Roman"/>
          <w:sz w:val="24"/>
          <w:szCs w:val="24"/>
        </w:rPr>
        <w:t xml:space="preserve">, Satın Alma ve </w:t>
      </w:r>
      <w:r w:rsidR="005B78D7">
        <w:rPr>
          <w:rFonts w:ascii="Times New Roman" w:hAnsi="Times New Roman" w:cs="Times New Roman"/>
          <w:sz w:val="24"/>
          <w:szCs w:val="24"/>
        </w:rPr>
        <w:t>İ</w:t>
      </w:r>
      <w:r w:rsidR="00446CB2">
        <w:rPr>
          <w:rFonts w:ascii="Times New Roman" w:hAnsi="Times New Roman" w:cs="Times New Roman"/>
          <w:sz w:val="24"/>
          <w:szCs w:val="24"/>
        </w:rPr>
        <w:t xml:space="preserve">kmal birimlerince taleplere fatura girişi yapılır. </w:t>
      </w:r>
      <w:r w:rsidR="002D4010">
        <w:rPr>
          <w:rFonts w:ascii="Times New Roman" w:hAnsi="Times New Roman" w:cs="Times New Roman"/>
          <w:sz w:val="24"/>
          <w:szCs w:val="24"/>
        </w:rPr>
        <w:t xml:space="preserve"> </w:t>
      </w:r>
      <w:r w:rsidR="00446CB2">
        <w:rPr>
          <w:rFonts w:ascii="Times New Roman" w:hAnsi="Times New Roman" w:cs="Times New Roman"/>
          <w:sz w:val="24"/>
          <w:szCs w:val="24"/>
        </w:rPr>
        <w:t xml:space="preserve"> </w:t>
      </w:r>
    </w:p>
    <w:p w:rsidR="00E068A7" w:rsidRPr="004525F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A2220A" w:rsidRPr="00655B00">
        <w:rPr>
          <w:rFonts w:ascii="Times New Roman" w:hAnsi="Times New Roman" w:cs="Times New Roman"/>
          <w:sz w:val="24"/>
          <w:szCs w:val="24"/>
        </w:rPr>
        <w:t>.2.</w:t>
      </w:r>
      <w:r w:rsidR="00AD124C">
        <w:rPr>
          <w:rFonts w:ascii="Times New Roman" w:hAnsi="Times New Roman" w:cs="Times New Roman"/>
          <w:sz w:val="24"/>
          <w:szCs w:val="24"/>
        </w:rPr>
        <w:t>73</w:t>
      </w:r>
      <w:r w:rsidR="00F855CD" w:rsidRPr="00655B00">
        <w:rPr>
          <w:rFonts w:ascii="Times New Roman" w:hAnsi="Times New Roman" w:cs="Times New Roman"/>
          <w:sz w:val="24"/>
          <w:szCs w:val="24"/>
        </w:rPr>
        <w:t>.</w:t>
      </w:r>
      <w:r w:rsidR="00E068A7" w:rsidRPr="00655B00">
        <w:rPr>
          <w:rFonts w:ascii="Times New Roman" w:hAnsi="Times New Roman" w:cs="Times New Roman"/>
          <w:sz w:val="24"/>
          <w:szCs w:val="24"/>
        </w:rPr>
        <w:t xml:space="preserve"> </w:t>
      </w:r>
      <w:r w:rsidR="0053621A">
        <w:rPr>
          <w:rFonts w:ascii="Times New Roman" w:hAnsi="Times New Roman" w:cs="Times New Roman"/>
          <w:sz w:val="24"/>
          <w:szCs w:val="24"/>
        </w:rPr>
        <w:t>İhale Görevlisi,</w:t>
      </w:r>
      <w:r w:rsidR="005420A2">
        <w:rPr>
          <w:rFonts w:ascii="Times New Roman" w:hAnsi="Times New Roman" w:cs="Times New Roman"/>
          <w:sz w:val="24"/>
          <w:szCs w:val="24"/>
        </w:rPr>
        <w:t xml:space="preserve"> </w:t>
      </w:r>
      <w:r w:rsidR="00F855CD" w:rsidRPr="00655B00">
        <w:rPr>
          <w:rFonts w:ascii="Times New Roman" w:hAnsi="Times New Roman" w:cs="Times New Roman"/>
          <w:sz w:val="24"/>
          <w:szCs w:val="24"/>
        </w:rPr>
        <w:t>T</w:t>
      </w:r>
      <w:r w:rsidR="00E068A7" w:rsidRPr="00655B00">
        <w:rPr>
          <w:rFonts w:ascii="Times New Roman" w:hAnsi="Times New Roman" w:cs="Times New Roman"/>
          <w:sz w:val="24"/>
          <w:szCs w:val="24"/>
        </w:rPr>
        <w:t xml:space="preserve">alepçi ünite </w:t>
      </w:r>
      <w:r w:rsidR="00F855CD" w:rsidRPr="00655B00">
        <w:rPr>
          <w:rFonts w:ascii="Times New Roman" w:hAnsi="Times New Roman" w:cs="Times New Roman"/>
          <w:sz w:val="24"/>
          <w:szCs w:val="24"/>
        </w:rPr>
        <w:t xml:space="preserve">tarafından gönderilen raporlar ile </w:t>
      </w:r>
      <w:r w:rsidR="00E068A7" w:rsidRPr="00655B00">
        <w:rPr>
          <w:rFonts w:ascii="Times New Roman" w:hAnsi="Times New Roman" w:cs="Times New Roman"/>
          <w:sz w:val="24"/>
          <w:szCs w:val="24"/>
        </w:rPr>
        <w:t>fatura</w:t>
      </w:r>
      <w:r w:rsidR="0053621A">
        <w:rPr>
          <w:rFonts w:ascii="Times New Roman" w:hAnsi="Times New Roman" w:cs="Times New Roman"/>
          <w:sz w:val="24"/>
          <w:szCs w:val="24"/>
        </w:rPr>
        <w:t>yı</w:t>
      </w:r>
      <w:r w:rsidR="00F855CD" w:rsidRPr="00655B00">
        <w:rPr>
          <w:rFonts w:ascii="Times New Roman" w:hAnsi="Times New Roman" w:cs="Times New Roman"/>
          <w:sz w:val="24"/>
          <w:szCs w:val="24"/>
        </w:rPr>
        <w:t xml:space="preserve"> evrak</w:t>
      </w:r>
      <w:r w:rsidR="00F855CD" w:rsidRPr="004525F8">
        <w:rPr>
          <w:rFonts w:ascii="Times New Roman" w:hAnsi="Times New Roman" w:cs="Times New Roman"/>
          <w:sz w:val="24"/>
          <w:szCs w:val="24"/>
        </w:rPr>
        <w:t xml:space="preserve"> havuzundan diğer belgelerle birlikte </w:t>
      </w:r>
      <w:r w:rsidR="00E068A7" w:rsidRPr="004525F8">
        <w:rPr>
          <w:rFonts w:ascii="Times New Roman" w:hAnsi="Times New Roman" w:cs="Times New Roman"/>
          <w:sz w:val="24"/>
          <w:szCs w:val="24"/>
        </w:rPr>
        <w:t>Depo G</w:t>
      </w:r>
      <w:r w:rsidR="0053621A">
        <w:rPr>
          <w:rFonts w:ascii="Times New Roman" w:hAnsi="Times New Roman" w:cs="Times New Roman"/>
          <w:sz w:val="24"/>
          <w:szCs w:val="24"/>
        </w:rPr>
        <w:t>iriş</w:t>
      </w:r>
      <w:r w:rsidR="00E068A7" w:rsidRPr="004525F8">
        <w:rPr>
          <w:rFonts w:ascii="Times New Roman" w:hAnsi="Times New Roman" w:cs="Times New Roman"/>
          <w:sz w:val="24"/>
          <w:szCs w:val="24"/>
        </w:rPr>
        <w:t xml:space="preserve"> B</w:t>
      </w:r>
      <w:r w:rsidR="00F855CD" w:rsidRPr="004525F8">
        <w:rPr>
          <w:rFonts w:ascii="Times New Roman" w:hAnsi="Times New Roman" w:cs="Times New Roman"/>
          <w:sz w:val="24"/>
          <w:szCs w:val="24"/>
        </w:rPr>
        <w:t>elgesi düzenle</w:t>
      </w:r>
      <w:r w:rsidR="0053621A">
        <w:rPr>
          <w:rFonts w:ascii="Times New Roman" w:hAnsi="Times New Roman" w:cs="Times New Roman"/>
          <w:sz w:val="24"/>
          <w:szCs w:val="24"/>
        </w:rPr>
        <w:t>n</w:t>
      </w:r>
      <w:r w:rsidR="00F855CD" w:rsidRPr="004525F8">
        <w:rPr>
          <w:rFonts w:ascii="Times New Roman" w:hAnsi="Times New Roman" w:cs="Times New Roman"/>
          <w:sz w:val="24"/>
          <w:szCs w:val="24"/>
        </w:rPr>
        <w:t>mek üzere İkmal birimine gönderir.</w:t>
      </w:r>
    </w:p>
    <w:p w:rsidR="00F855CD" w:rsidRPr="004525F8"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38498B">
        <w:rPr>
          <w:rFonts w:ascii="Times New Roman" w:hAnsi="Times New Roman" w:cs="Times New Roman"/>
          <w:sz w:val="24"/>
          <w:szCs w:val="24"/>
        </w:rPr>
        <w:t>.2.</w:t>
      </w:r>
      <w:r w:rsidR="00AD124C">
        <w:rPr>
          <w:rFonts w:ascii="Times New Roman" w:hAnsi="Times New Roman" w:cs="Times New Roman"/>
          <w:sz w:val="24"/>
          <w:szCs w:val="24"/>
        </w:rPr>
        <w:t>74</w:t>
      </w:r>
      <w:r w:rsidR="00F855CD" w:rsidRPr="004525F8">
        <w:rPr>
          <w:rFonts w:ascii="Times New Roman" w:hAnsi="Times New Roman" w:cs="Times New Roman"/>
          <w:sz w:val="24"/>
          <w:szCs w:val="24"/>
        </w:rPr>
        <w:t>. Yurtiçi Mal alımlarında depo giriş belgesi düzenlendikten sonra hizmet alımlarında ise uygunluk</w:t>
      </w:r>
      <w:r w:rsidR="00AB1DD3">
        <w:rPr>
          <w:rFonts w:ascii="Times New Roman" w:hAnsi="Times New Roman" w:cs="Times New Roman"/>
          <w:sz w:val="24"/>
          <w:szCs w:val="24"/>
        </w:rPr>
        <w:t xml:space="preserve"> </w:t>
      </w:r>
      <w:r w:rsidR="00F855CD" w:rsidRPr="004525F8">
        <w:rPr>
          <w:rFonts w:ascii="Times New Roman" w:hAnsi="Times New Roman" w:cs="Times New Roman"/>
          <w:sz w:val="24"/>
          <w:szCs w:val="24"/>
        </w:rPr>
        <w:t xml:space="preserve">raporu düzenlendikten sonra ihale görevlisi fatura ve diğer belgeleri tahakkuk birimine göndererek </w:t>
      </w:r>
      <w:r w:rsidR="00AB1DD3">
        <w:rPr>
          <w:rFonts w:ascii="Times New Roman" w:hAnsi="Times New Roman" w:cs="Times New Roman"/>
          <w:sz w:val="24"/>
          <w:szCs w:val="24"/>
        </w:rPr>
        <w:t>Ö</w:t>
      </w:r>
      <w:r w:rsidR="00F855CD" w:rsidRPr="004525F8">
        <w:rPr>
          <w:rFonts w:ascii="Times New Roman" w:hAnsi="Times New Roman" w:cs="Times New Roman"/>
          <w:sz w:val="24"/>
          <w:szCs w:val="24"/>
        </w:rPr>
        <w:t>deme işlemini başlatır.</w:t>
      </w:r>
    </w:p>
    <w:p w:rsidR="00044498" w:rsidRPr="00295131"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F855CD" w:rsidRPr="004525F8">
        <w:rPr>
          <w:rFonts w:ascii="Times New Roman" w:hAnsi="Times New Roman" w:cs="Times New Roman"/>
          <w:sz w:val="24"/>
          <w:szCs w:val="24"/>
        </w:rPr>
        <w:t>.2.</w:t>
      </w:r>
      <w:r w:rsidR="0038498B">
        <w:rPr>
          <w:rFonts w:ascii="Times New Roman" w:hAnsi="Times New Roman" w:cs="Times New Roman"/>
          <w:sz w:val="24"/>
          <w:szCs w:val="24"/>
        </w:rPr>
        <w:t>7</w:t>
      </w:r>
      <w:r w:rsidR="00AD124C">
        <w:rPr>
          <w:rFonts w:ascii="Times New Roman" w:hAnsi="Times New Roman" w:cs="Times New Roman"/>
          <w:sz w:val="24"/>
          <w:szCs w:val="24"/>
        </w:rPr>
        <w:t>5</w:t>
      </w:r>
      <w:r w:rsidR="00F855CD" w:rsidRPr="004525F8">
        <w:rPr>
          <w:rFonts w:ascii="Times New Roman" w:hAnsi="Times New Roman" w:cs="Times New Roman"/>
          <w:sz w:val="24"/>
          <w:szCs w:val="24"/>
        </w:rPr>
        <w:t>. Yurtdışı Mal alımlarında depo giriş belgesi düzenlendikten sonra hizmet alımlarında ise uygunluk düzenlendikten sonra ihale görevlisi akreditifli işlemlerde Mahsup işlemi yapılmak ü</w:t>
      </w:r>
      <w:r w:rsidR="00AB1DD3">
        <w:rPr>
          <w:rFonts w:ascii="Times New Roman" w:hAnsi="Times New Roman" w:cs="Times New Roman"/>
          <w:sz w:val="24"/>
          <w:szCs w:val="24"/>
        </w:rPr>
        <w:t>zere belgelerle birlikte faturayı</w:t>
      </w:r>
      <w:r w:rsidR="00F855CD" w:rsidRPr="004525F8">
        <w:rPr>
          <w:rFonts w:ascii="Times New Roman" w:hAnsi="Times New Roman" w:cs="Times New Roman"/>
          <w:sz w:val="24"/>
          <w:szCs w:val="24"/>
        </w:rPr>
        <w:t xml:space="preserve"> ve raporları </w:t>
      </w:r>
      <w:r w:rsidR="00C01FEC">
        <w:rPr>
          <w:rFonts w:ascii="Times New Roman" w:hAnsi="Times New Roman" w:cs="Times New Roman"/>
          <w:sz w:val="24"/>
          <w:szCs w:val="24"/>
        </w:rPr>
        <w:t>Mali İşler D</w:t>
      </w:r>
      <w:r w:rsidR="00F855CD" w:rsidRPr="004525F8">
        <w:rPr>
          <w:rFonts w:ascii="Times New Roman" w:hAnsi="Times New Roman" w:cs="Times New Roman"/>
          <w:sz w:val="24"/>
          <w:szCs w:val="24"/>
        </w:rPr>
        <w:t xml:space="preserve">airesi Başkanlığına gönderir. </w:t>
      </w:r>
    </w:p>
    <w:p w:rsidR="00C248AD" w:rsidRPr="00BF4114" w:rsidRDefault="00EB496A" w:rsidP="005E5D7F">
      <w:pPr>
        <w:pStyle w:val="AralkYok"/>
        <w:spacing w:after="120"/>
        <w:ind w:left="567" w:hanging="567"/>
        <w:jc w:val="both"/>
        <w:rPr>
          <w:rFonts w:ascii="Times New Roman" w:hAnsi="Times New Roman" w:cs="Times New Roman"/>
          <w:b/>
          <w:sz w:val="24"/>
          <w:szCs w:val="24"/>
          <w:u w:val="single"/>
        </w:rPr>
      </w:pPr>
      <w:r>
        <w:rPr>
          <w:rFonts w:ascii="Times New Roman" w:hAnsi="Times New Roman" w:cs="Times New Roman"/>
          <w:b/>
          <w:sz w:val="24"/>
          <w:szCs w:val="24"/>
          <w:u w:val="single"/>
        </w:rPr>
        <w:t>6</w:t>
      </w:r>
      <w:r w:rsidR="00C248AD" w:rsidRPr="00BF4114">
        <w:rPr>
          <w:rFonts w:ascii="Times New Roman" w:hAnsi="Times New Roman" w:cs="Times New Roman"/>
          <w:b/>
          <w:sz w:val="24"/>
          <w:szCs w:val="24"/>
          <w:u w:val="single"/>
        </w:rPr>
        <w:t xml:space="preserve">.3. Doğrudan temin usulü ile yapılacak alımlar; </w:t>
      </w:r>
    </w:p>
    <w:p w:rsidR="00C248AD" w:rsidRDefault="00EB496A" w:rsidP="005E5D7F">
      <w:pPr>
        <w:pStyle w:val="AralkYok"/>
        <w:spacing w:after="120"/>
        <w:ind w:left="567" w:hanging="567"/>
        <w:jc w:val="both"/>
        <w:rPr>
          <w:rFonts w:ascii="Times New Roman" w:hAnsi="Times New Roman" w:cs="Times New Roman"/>
          <w:sz w:val="24"/>
          <w:szCs w:val="24"/>
        </w:rPr>
      </w:pPr>
      <w:r>
        <w:rPr>
          <w:rFonts w:ascii="Times New Roman" w:hAnsi="Times New Roman" w:cs="Times New Roman"/>
          <w:sz w:val="24"/>
          <w:szCs w:val="24"/>
        </w:rPr>
        <w:t>6</w:t>
      </w:r>
      <w:r w:rsidR="00C248AD">
        <w:rPr>
          <w:rFonts w:ascii="Times New Roman" w:hAnsi="Times New Roman" w:cs="Times New Roman"/>
          <w:sz w:val="24"/>
          <w:szCs w:val="24"/>
        </w:rPr>
        <w:t>.3.1. Satın</w:t>
      </w:r>
      <w:r w:rsidR="005B78D7">
        <w:rPr>
          <w:rFonts w:ascii="Times New Roman" w:hAnsi="Times New Roman" w:cs="Times New Roman"/>
          <w:sz w:val="24"/>
          <w:szCs w:val="24"/>
        </w:rPr>
        <w:t xml:space="preserve"> </w:t>
      </w:r>
      <w:r w:rsidR="00C248AD">
        <w:rPr>
          <w:rFonts w:ascii="Times New Roman" w:hAnsi="Times New Roman" w:cs="Times New Roman"/>
          <w:sz w:val="24"/>
          <w:szCs w:val="24"/>
        </w:rPr>
        <w:t>alma/</w:t>
      </w:r>
      <w:r w:rsidR="007F56E4">
        <w:rPr>
          <w:rFonts w:ascii="Times New Roman" w:hAnsi="Times New Roman" w:cs="Times New Roman"/>
          <w:sz w:val="24"/>
          <w:szCs w:val="24"/>
        </w:rPr>
        <w:t>M</w:t>
      </w:r>
      <w:r w:rsidR="00C248AD">
        <w:rPr>
          <w:rFonts w:ascii="Times New Roman" w:hAnsi="Times New Roman" w:cs="Times New Roman"/>
          <w:sz w:val="24"/>
          <w:szCs w:val="24"/>
        </w:rPr>
        <w:t xml:space="preserve">ubayaa memurları </w:t>
      </w:r>
      <w:r w:rsidR="00AA72E1">
        <w:rPr>
          <w:rFonts w:ascii="Times New Roman" w:hAnsi="Times New Roman" w:cs="Times New Roman"/>
          <w:sz w:val="24"/>
          <w:szCs w:val="24"/>
        </w:rPr>
        <w:t xml:space="preserve">KİK/Kuruluşça belirlenmiş </w:t>
      </w:r>
      <w:r w:rsidR="00C248AD">
        <w:rPr>
          <w:rFonts w:ascii="Times New Roman" w:hAnsi="Times New Roman" w:cs="Times New Roman"/>
          <w:sz w:val="24"/>
          <w:szCs w:val="24"/>
        </w:rPr>
        <w:t>yetki limitlerine göre belirlen</w:t>
      </w:r>
      <w:r w:rsidR="006471D0">
        <w:rPr>
          <w:rFonts w:ascii="Times New Roman" w:hAnsi="Times New Roman" w:cs="Times New Roman"/>
          <w:sz w:val="24"/>
          <w:szCs w:val="24"/>
        </w:rPr>
        <w:t>en</w:t>
      </w:r>
      <w:r w:rsidR="00C248AD">
        <w:rPr>
          <w:rFonts w:ascii="Times New Roman" w:hAnsi="Times New Roman" w:cs="Times New Roman"/>
          <w:sz w:val="24"/>
          <w:szCs w:val="24"/>
        </w:rPr>
        <w:t xml:space="preserve"> usul ve esasları uygula</w:t>
      </w:r>
      <w:r w:rsidR="0053621A">
        <w:rPr>
          <w:rFonts w:ascii="Times New Roman" w:hAnsi="Times New Roman" w:cs="Times New Roman"/>
          <w:sz w:val="24"/>
          <w:szCs w:val="24"/>
        </w:rPr>
        <w:t>r</w:t>
      </w:r>
      <w:r w:rsidR="00C248AD">
        <w:rPr>
          <w:rFonts w:ascii="Times New Roman" w:hAnsi="Times New Roman" w:cs="Times New Roman"/>
          <w:sz w:val="24"/>
          <w:szCs w:val="24"/>
        </w:rPr>
        <w:t>.</w:t>
      </w:r>
    </w:p>
    <w:p w:rsidR="00C248AD" w:rsidRPr="007C326D" w:rsidRDefault="00EB496A" w:rsidP="005E5D7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C248AD">
        <w:rPr>
          <w:rFonts w:ascii="Times New Roman" w:hAnsi="Times New Roman" w:cs="Times New Roman"/>
          <w:sz w:val="24"/>
          <w:szCs w:val="24"/>
        </w:rPr>
        <w:t xml:space="preserve">.3.2. </w:t>
      </w:r>
      <w:r w:rsidR="00C248AD" w:rsidRPr="007C326D">
        <w:rPr>
          <w:rFonts w:ascii="Times New Roman" w:hAnsi="Times New Roman" w:cs="Times New Roman"/>
          <w:sz w:val="24"/>
          <w:szCs w:val="24"/>
        </w:rPr>
        <w:t>Doğrudan Temin yöntemiyle yapılacak alımlarda DHMİ İhale Yönetmeliğinin ‘İhale Komisyonu” Başlıklı maddesi uygulan</w:t>
      </w:r>
      <w:r w:rsidR="00C731F4">
        <w:rPr>
          <w:rFonts w:ascii="Times New Roman" w:hAnsi="Times New Roman" w:cs="Times New Roman"/>
          <w:sz w:val="24"/>
          <w:szCs w:val="24"/>
        </w:rPr>
        <w:t>abil</w:t>
      </w:r>
      <w:r w:rsidR="00AA72E1">
        <w:rPr>
          <w:rFonts w:ascii="Times New Roman" w:hAnsi="Times New Roman" w:cs="Times New Roman"/>
          <w:sz w:val="24"/>
          <w:szCs w:val="24"/>
        </w:rPr>
        <w:t>ir.</w:t>
      </w:r>
      <w:r w:rsidR="00C248AD" w:rsidRPr="007C326D">
        <w:rPr>
          <w:rFonts w:ascii="Times New Roman" w:hAnsi="Times New Roman" w:cs="Times New Roman"/>
          <w:sz w:val="24"/>
          <w:szCs w:val="24"/>
        </w:rPr>
        <w:t xml:space="preserve"> </w:t>
      </w:r>
    </w:p>
    <w:p w:rsidR="0053621A" w:rsidRDefault="0053621A" w:rsidP="005E5D7F">
      <w:pPr>
        <w:pStyle w:val="AralkYok"/>
        <w:spacing w:after="120"/>
        <w:ind w:left="567" w:hanging="567"/>
        <w:jc w:val="both"/>
        <w:rPr>
          <w:rFonts w:ascii="Times New Roman" w:hAnsi="Times New Roman" w:cs="Times New Roman"/>
          <w:sz w:val="24"/>
          <w:szCs w:val="24"/>
        </w:rPr>
      </w:pPr>
    </w:p>
    <w:p w:rsidR="00C248AD" w:rsidRDefault="00EB496A" w:rsidP="005E5D7F">
      <w:pPr>
        <w:pStyle w:val="AralkYok"/>
        <w:spacing w:after="120"/>
        <w:ind w:left="567" w:hanging="567"/>
        <w:jc w:val="both"/>
        <w:rPr>
          <w:rFonts w:ascii="Times New Roman" w:hAnsi="Times New Roman" w:cs="Times New Roman"/>
          <w:sz w:val="24"/>
          <w:szCs w:val="24"/>
        </w:rPr>
      </w:pPr>
      <w:r>
        <w:rPr>
          <w:rFonts w:ascii="Times New Roman" w:hAnsi="Times New Roman" w:cs="Times New Roman"/>
          <w:sz w:val="24"/>
          <w:szCs w:val="24"/>
        </w:rPr>
        <w:t>6</w:t>
      </w:r>
      <w:r w:rsidR="00C248AD">
        <w:rPr>
          <w:rFonts w:ascii="Times New Roman" w:hAnsi="Times New Roman" w:cs="Times New Roman"/>
          <w:sz w:val="24"/>
          <w:szCs w:val="24"/>
        </w:rPr>
        <w:t>.3.</w:t>
      </w:r>
      <w:r w:rsidR="00A9648F">
        <w:rPr>
          <w:rFonts w:ascii="Times New Roman" w:hAnsi="Times New Roman" w:cs="Times New Roman"/>
          <w:sz w:val="24"/>
          <w:szCs w:val="24"/>
        </w:rPr>
        <w:t>3</w:t>
      </w:r>
      <w:r w:rsidR="00C248AD">
        <w:rPr>
          <w:rFonts w:ascii="Times New Roman" w:hAnsi="Times New Roman" w:cs="Times New Roman"/>
          <w:sz w:val="24"/>
          <w:szCs w:val="24"/>
        </w:rPr>
        <w:t>. Kamu İhale Kurumunca her yıl</w:t>
      </w:r>
      <w:r w:rsidR="00A9648F">
        <w:rPr>
          <w:rFonts w:ascii="Times New Roman" w:hAnsi="Times New Roman" w:cs="Times New Roman"/>
          <w:sz w:val="24"/>
          <w:szCs w:val="24"/>
        </w:rPr>
        <w:t xml:space="preserve"> </w:t>
      </w:r>
      <w:r w:rsidR="00C248AD">
        <w:rPr>
          <w:rFonts w:ascii="Times New Roman" w:hAnsi="Times New Roman" w:cs="Times New Roman"/>
          <w:sz w:val="24"/>
          <w:szCs w:val="24"/>
        </w:rPr>
        <w:t xml:space="preserve">başında Büyükşehir belediyesi sınırlarında olan idarelerin ve diğer idarelerin faaliyetlerinde kullanabilecekleri üst limitler açıklanmaktadır. </w:t>
      </w:r>
      <w:r w:rsidR="00AA72E1">
        <w:rPr>
          <w:rFonts w:ascii="Times New Roman" w:hAnsi="Times New Roman" w:cs="Times New Roman"/>
          <w:sz w:val="24"/>
          <w:szCs w:val="24"/>
        </w:rPr>
        <w:t xml:space="preserve">Havalimanları ve merkezde </w:t>
      </w:r>
      <w:r w:rsidR="007F56E4">
        <w:rPr>
          <w:rFonts w:ascii="Times New Roman" w:hAnsi="Times New Roman" w:cs="Times New Roman"/>
          <w:sz w:val="24"/>
          <w:szCs w:val="24"/>
        </w:rPr>
        <w:t>S</w:t>
      </w:r>
      <w:r w:rsidR="00C248AD">
        <w:rPr>
          <w:rFonts w:ascii="Times New Roman" w:hAnsi="Times New Roman" w:cs="Times New Roman"/>
          <w:sz w:val="24"/>
          <w:szCs w:val="24"/>
        </w:rPr>
        <w:t>atın</w:t>
      </w:r>
      <w:r w:rsidR="00A9648F">
        <w:rPr>
          <w:rFonts w:ascii="Times New Roman" w:hAnsi="Times New Roman" w:cs="Times New Roman"/>
          <w:sz w:val="24"/>
          <w:szCs w:val="24"/>
        </w:rPr>
        <w:t xml:space="preserve"> </w:t>
      </w:r>
      <w:r w:rsidR="007F56E4">
        <w:rPr>
          <w:rFonts w:ascii="Times New Roman" w:hAnsi="Times New Roman" w:cs="Times New Roman"/>
          <w:sz w:val="24"/>
          <w:szCs w:val="24"/>
        </w:rPr>
        <w:t>A</w:t>
      </w:r>
      <w:r w:rsidR="00C248AD">
        <w:rPr>
          <w:rFonts w:ascii="Times New Roman" w:hAnsi="Times New Roman" w:cs="Times New Roman"/>
          <w:sz w:val="24"/>
          <w:szCs w:val="24"/>
        </w:rPr>
        <w:t xml:space="preserve">lma </w:t>
      </w:r>
      <w:r w:rsidR="007F56E4">
        <w:rPr>
          <w:rFonts w:ascii="Times New Roman" w:hAnsi="Times New Roman" w:cs="Times New Roman"/>
          <w:sz w:val="24"/>
          <w:szCs w:val="24"/>
        </w:rPr>
        <w:t>M</w:t>
      </w:r>
      <w:r w:rsidR="00C248AD">
        <w:rPr>
          <w:rFonts w:ascii="Times New Roman" w:hAnsi="Times New Roman" w:cs="Times New Roman"/>
          <w:sz w:val="24"/>
          <w:szCs w:val="24"/>
        </w:rPr>
        <w:t>emurunun alım yetkisi Büyükşehir Belediyesi sınırlarındaki idareler için açıklanan rakamın 1/15’idir.</w:t>
      </w:r>
    </w:p>
    <w:p w:rsidR="00C248AD" w:rsidRPr="007C326D" w:rsidRDefault="00EB496A" w:rsidP="005E5D7F">
      <w:pPr>
        <w:pStyle w:val="AralkYok"/>
        <w:spacing w:after="120"/>
        <w:ind w:left="567" w:hanging="567"/>
        <w:jc w:val="both"/>
        <w:rPr>
          <w:rFonts w:ascii="Times New Roman" w:hAnsi="Times New Roman" w:cs="Times New Roman"/>
          <w:sz w:val="24"/>
          <w:szCs w:val="24"/>
        </w:rPr>
      </w:pPr>
      <w:r>
        <w:rPr>
          <w:rFonts w:ascii="Times New Roman" w:hAnsi="Times New Roman" w:cs="Times New Roman"/>
          <w:sz w:val="24"/>
          <w:szCs w:val="24"/>
        </w:rPr>
        <w:t>6</w:t>
      </w:r>
      <w:r w:rsidR="00C248AD" w:rsidRPr="007C326D">
        <w:rPr>
          <w:rFonts w:ascii="Times New Roman" w:hAnsi="Times New Roman" w:cs="Times New Roman"/>
          <w:sz w:val="24"/>
          <w:szCs w:val="24"/>
        </w:rPr>
        <w:t>.3.</w:t>
      </w:r>
      <w:r w:rsidR="006F5167">
        <w:rPr>
          <w:rFonts w:ascii="Times New Roman" w:hAnsi="Times New Roman" w:cs="Times New Roman"/>
          <w:sz w:val="24"/>
          <w:szCs w:val="24"/>
        </w:rPr>
        <w:t>4</w:t>
      </w:r>
      <w:r w:rsidR="00C248AD" w:rsidRPr="007C326D">
        <w:rPr>
          <w:rFonts w:ascii="Times New Roman" w:hAnsi="Times New Roman" w:cs="Times New Roman"/>
          <w:sz w:val="24"/>
          <w:szCs w:val="24"/>
        </w:rPr>
        <w:t>. Satın Alma ve İkmal Birimi ilgili personeli talebin Evrak Modülü üzerinden kendine ulaşmasından sonra her alım talebi için bir dosya aça</w:t>
      </w:r>
      <w:r w:rsidR="00C731F4">
        <w:rPr>
          <w:rFonts w:ascii="Times New Roman" w:hAnsi="Times New Roman" w:cs="Times New Roman"/>
          <w:sz w:val="24"/>
          <w:szCs w:val="24"/>
        </w:rPr>
        <w:t>r.</w:t>
      </w:r>
    </w:p>
    <w:p w:rsidR="00C248AD" w:rsidRPr="007C326D" w:rsidRDefault="00EB496A" w:rsidP="005E5D7F">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6</w:t>
      </w:r>
      <w:r w:rsidR="00C248AD" w:rsidRPr="007C326D">
        <w:rPr>
          <w:rFonts w:ascii="Times New Roman" w:hAnsi="Times New Roman" w:cs="Times New Roman"/>
          <w:sz w:val="24"/>
          <w:szCs w:val="24"/>
        </w:rPr>
        <w:t>.3.</w:t>
      </w:r>
      <w:r w:rsidR="006F5167">
        <w:rPr>
          <w:rFonts w:ascii="Times New Roman" w:hAnsi="Times New Roman" w:cs="Times New Roman"/>
          <w:sz w:val="24"/>
          <w:szCs w:val="24"/>
        </w:rPr>
        <w:t>5</w:t>
      </w:r>
      <w:r w:rsidR="00C248AD" w:rsidRPr="007C326D">
        <w:rPr>
          <w:rFonts w:ascii="Times New Roman" w:hAnsi="Times New Roman" w:cs="Times New Roman"/>
          <w:sz w:val="24"/>
          <w:szCs w:val="24"/>
        </w:rPr>
        <w:t>. Satın Alma</w:t>
      </w:r>
      <w:r w:rsidR="00C248AD">
        <w:rPr>
          <w:rFonts w:ascii="Times New Roman" w:hAnsi="Times New Roman" w:cs="Times New Roman"/>
          <w:sz w:val="24"/>
          <w:szCs w:val="24"/>
        </w:rPr>
        <w:t xml:space="preserve">/ Mubayaa </w:t>
      </w:r>
      <w:r w:rsidR="007F56E4">
        <w:rPr>
          <w:rFonts w:ascii="Times New Roman" w:hAnsi="Times New Roman" w:cs="Times New Roman"/>
          <w:sz w:val="24"/>
          <w:szCs w:val="24"/>
        </w:rPr>
        <w:t>M</w:t>
      </w:r>
      <w:r w:rsidR="00C248AD">
        <w:rPr>
          <w:rFonts w:ascii="Times New Roman" w:hAnsi="Times New Roman" w:cs="Times New Roman"/>
          <w:sz w:val="24"/>
          <w:szCs w:val="24"/>
        </w:rPr>
        <w:t>emuru</w:t>
      </w:r>
      <w:r w:rsidR="00C248AD" w:rsidRPr="007C326D">
        <w:rPr>
          <w:rFonts w:ascii="Times New Roman" w:hAnsi="Times New Roman" w:cs="Times New Roman"/>
          <w:sz w:val="24"/>
          <w:szCs w:val="24"/>
        </w:rPr>
        <w:t xml:space="preserve"> gelen talep ve eklerindeki tüm bilgi ve belgeleri</w:t>
      </w:r>
      <w:r w:rsidR="00F97D38">
        <w:rPr>
          <w:rFonts w:ascii="Times New Roman" w:hAnsi="Times New Roman" w:cs="Times New Roman"/>
          <w:sz w:val="24"/>
          <w:szCs w:val="24"/>
        </w:rPr>
        <w:t>n</w:t>
      </w:r>
      <w:r w:rsidR="00C248AD" w:rsidRPr="007C326D">
        <w:rPr>
          <w:rFonts w:ascii="Times New Roman" w:hAnsi="Times New Roman" w:cs="Times New Roman"/>
          <w:sz w:val="24"/>
          <w:szCs w:val="24"/>
        </w:rPr>
        <w:t xml:space="preserve"> </w:t>
      </w:r>
      <w:r w:rsidR="00F97D38">
        <w:rPr>
          <w:rFonts w:ascii="Times New Roman" w:hAnsi="Times New Roman" w:cs="Times New Roman"/>
          <w:sz w:val="24"/>
          <w:szCs w:val="24"/>
        </w:rPr>
        <w:t xml:space="preserve">tutarlılık, mevzuata aykırılık yönünden değerlendirilmesini </w:t>
      </w:r>
      <w:r w:rsidR="00C248AD" w:rsidRPr="007C326D">
        <w:rPr>
          <w:rFonts w:ascii="Times New Roman" w:hAnsi="Times New Roman" w:cs="Times New Roman"/>
          <w:sz w:val="24"/>
          <w:szCs w:val="24"/>
        </w:rPr>
        <w:t xml:space="preserve">yapar. </w:t>
      </w:r>
    </w:p>
    <w:p w:rsidR="00C248AD" w:rsidRPr="007C326D" w:rsidRDefault="00EB496A" w:rsidP="005E5D7F">
      <w:pPr>
        <w:spacing w:after="0" w:line="240" w:lineRule="auto"/>
        <w:ind w:left="567" w:hanging="567"/>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6</w:t>
      </w:r>
      <w:r w:rsidR="00C248AD" w:rsidRPr="007C326D">
        <w:rPr>
          <w:rFonts w:ascii="Times New Roman" w:eastAsia="Times New Roman" w:hAnsi="Times New Roman" w:cs="Times New Roman"/>
          <w:sz w:val="24"/>
          <w:szCs w:val="24"/>
          <w:lang w:eastAsia="tr-TR"/>
        </w:rPr>
        <w:t>.3.</w:t>
      </w:r>
      <w:r w:rsidR="006F5167">
        <w:rPr>
          <w:rFonts w:ascii="Times New Roman" w:eastAsia="Times New Roman" w:hAnsi="Times New Roman" w:cs="Times New Roman"/>
          <w:sz w:val="24"/>
          <w:szCs w:val="24"/>
          <w:lang w:eastAsia="tr-TR"/>
        </w:rPr>
        <w:t>6</w:t>
      </w:r>
      <w:r w:rsidR="00C248AD" w:rsidRPr="007C326D">
        <w:rPr>
          <w:rFonts w:ascii="Times New Roman" w:eastAsia="Times New Roman" w:hAnsi="Times New Roman" w:cs="Times New Roman"/>
          <w:sz w:val="24"/>
          <w:szCs w:val="24"/>
          <w:lang w:eastAsia="tr-TR"/>
        </w:rPr>
        <w:t xml:space="preserve">. </w:t>
      </w:r>
      <w:r w:rsidR="00C248AD" w:rsidRPr="007C326D">
        <w:rPr>
          <w:rFonts w:ascii="Times New Roman" w:hAnsi="Times New Roman" w:cs="Times New Roman"/>
          <w:sz w:val="24"/>
          <w:szCs w:val="24"/>
        </w:rPr>
        <w:t>Satın Alma Birimleri Tutarsızlık ve Aykırılık tespit edilen hususları Talepçi Üniteye sözlü ve elektronik ortamda iletilerek 3 gün içerisinde düzeltmesini ister.</w:t>
      </w:r>
    </w:p>
    <w:p w:rsidR="00C248AD" w:rsidRPr="00836031" w:rsidRDefault="00C248AD" w:rsidP="005E5D7F">
      <w:pPr>
        <w:spacing w:after="0" w:line="240" w:lineRule="auto"/>
        <w:ind w:left="567" w:hanging="567"/>
        <w:jc w:val="both"/>
        <w:rPr>
          <w:rFonts w:ascii="Times New Roman" w:hAnsi="Times New Roman" w:cs="Times New Roman"/>
          <w:sz w:val="24"/>
          <w:szCs w:val="24"/>
          <w:highlight w:val="green"/>
        </w:rPr>
      </w:pPr>
    </w:p>
    <w:p w:rsidR="00C248AD" w:rsidRDefault="00EB496A" w:rsidP="005E5D7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C248AD" w:rsidRPr="007C326D">
        <w:rPr>
          <w:rFonts w:ascii="Times New Roman" w:hAnsi="Times New Roman" w:cs="Times New Roman"/>
          <w:sz w:val="24"/>
          <w:szCs w:val="24"/>
        </w:rPr>
        <w:t>.3.</w:t>
      </w:r>
      <w:r w:rsidR="006F5167">
        <w:rPr>
          <w:rFonts w:ascii="Times New Roman" w:hAnsi="Times New Roman" w:cs="Times New Roman"/>
          <w:sz w:val="24"/>
          <w:szCs w:val="24"/>
        </w:rPr>
        <w:t>7</w:t>
      </w:r>
      <w:r w:rsidR="00C248AD" w:rsidRPr="007C326D">
        <w:rPr>
          <w:rFonts w:ascii="Times New Roman" w:hAnsi="Times New Roman" w:cs="Times New Roman"/>
          <w:sz w:val="24"/>
          <w:szCs w:val="24"/>
        </w:rPr>
        <w:t>. Verilen süre içerisinde dikkate alınmayan düzeltme talepleri yazılı olarak tekrarlanırken satın alma işleminin başlatılamayacağı bildirilir ve elektronik ortamdaki Talep Formu da iade edilir.</w:t>
      </w:r>
    </w:p>
    <w:p w:rsidR="00ED7F82" w:rsidRDefault="00ED7F82" w:rsidP="005E5D7F">
      <w:pPr>
        <w:spacing w:after="0" w:line="240" w:lineRule="auto"/>
        <w:ind w:left="567" w:hanging="567"/>
        <w:jc w:val="both"/>
        <w:rPr>
          <w:rFonts w:ascii="Times New Roman" w:hAnsi="Times New Roman" w:cs="Times New Roman"/>
          <w:sz w:val="24"/>
          <w:szCs w:val="24"/>
        </w:rPr>
      </w:pPr>
    </w:p>
    <w:p w:rsidR="00ED7F82" w:rsidRDefault="00EB496A" w:rsidP="005E5D7F">
      <w:pPr>
        <w:spacing w:after="0" w:line="240" w:lineRule="auto"/>
        <w:ind w:left="567" w:hanging="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6</w:t>
      </w:r>
      <w:r w:rsidR="00ED7F82">
        <w:rPr>
          <w:rFonts w:ascii="Times New Roman" w:hAnsi="Times New Roman" w:cs="Times New Roman"/>
          <w:sz w:val="24"/>
          <w:szCs w:val="24"/>
        </w:rPr>
        <w:t>.3.</w:t>
      </w:r>
      <w:r w:rsidR="006F5167">
        <w:rPr>
          <w:rFonts w:ascii="Times New Roman" w:hAnsi="Times New Roman" w:cs="Times New Roman"/>
          <w:sz w:val="24"/>
          <w:szCs w:val="24"/>
        </w:rPr>
        <w:t>8</w:t>
      </w:r>
      <w:r w:rsidR="00ED7F82">
        <w:rPr>
          <w:rFonts w:ascii="Times New Roman" w:hAnsi="Times New Roman" w:cs="Times New Roman"/>
          <w:sz w:val="24"/>
          <w:szCs w:val="24"/>
        </w:rPr>
        <w:t xml:space="preserve">. </w:t>
      </w:r>
      <w:r w:rsidR="00ED7F82" w:rsidRPr="00112807">
        <w:rPr>
          <w:rFonts w:ascii="Times New Roman" w:hAnsi="Times New Roman" w:cs="Times New Roman"/>
          <w:sz w:val="24"/>
          <w:szCs w:val="24"/>
        </w:rPr>
        <w:t>Talepçi ünite tarafından Sözleşme yapılması istenildiğinde</w:t>
      </w:r>
      <w:r w:rsidR="00ED7F82">
        <w:rPr>
          <w:rFonts w:ascii="Times New Roman" w:hAnsi="Times New Roman" w:cs="Times New Roman"/>
          <w:sz w:val="24"/>
          <w:szCs w:val="24"/>
        </w:rPr>
        <w:t xml:space="preserve"> teknik/şartname/teknik hususlar ile </w:t>
      </w:r>
      <w:r w:rsidR="00ED7F82" w:rsidRPr="00112807">
        <w:rPr>
          <w:rFonts w:ascii="Times New Roman" w:hAnsi="Times New Roman" w:cs="Times New Roman"/>
          <w:sz w:val="24"/>
          <w:szCs w:val="24"/>
        </w:rPr>
        <w:t>“</w:t>
      </w:r>
      <w:r w:rsidR="00ED7F82" w:rsidRPr="00112807">
        <w:rPr>
          <w:rFonts w:ascii="Times New Roman" w:eastAsia="Times New Roman" w:hAnsi="Times New Roman" w:cs="Times New Roman"/>
          <w:sz w:val="24"/>
          <w:szCs w:val="24"/>
          <w:lang w:eastAsia="tr-TR"/>
        </w:rPr>
        <w:t>İdari şartname ve sözleşme taslağına eklenecek hususlar formu” gönderilmiş ol</w:t>
      </w:r>
      <w:r w:rsidR="0053621A">
        <w:rPr>
          <w:rFonts w:ascii="Times New Roman" w:eastAsia="Times New Roman" w:hAnsi="Times New Roman" w:cs="Times New Roman"/>
          <w:sz w:val="24"/>
          <w:szCs w:val="24"/>
          <w:lang w:eastAsia="tr-TR"/>
        </w:rPr>
        <w:t>acağından</w:t>
      </w:r>
      <w:r w:rsidR="00ED7F82">
        <w:rPr>
          <w:rFonts w:ascii="Times New Roman" w:eastAsia="Times New Roman" w:hAnsi="Times New Roman" w:cs="Times New Roman"/>
          <w:sz w:val="24"/>
          <w:szCs w:val="24"/>
          <w:lang w:eastAsia="tr-TR"/>
        </w:rPr>
        <w:t xml:space="preserve">, </w:t>
      </w:r>
      <w:r w:rsidR="007F56E4">
        <w:rPr>
          <w:rFonts w:ascii="Times New Roman" w:eastAsia="Times New Roman" w:hAnsi="Times New Roman" w:cs="Times New Roman"/>
          <w:sz w:val="24"/>
          <w:szCs w:val="24"/>
          <w:lang w:eastAsia="tr-TR"/>
        </w:rPr>
        <w:t>S</w:t>
      </w:r>
      <w:r w:rsidR="00ED7F82">
        <w:rPr>
          <w:rFonts w:ascii="Times New Roman" w:eastAsia="Times New Roman" w:hAnsi="Times New Roman" w:cs="Times New Roman"/>
          <w:sz w:val="24"/>
          <w:szCs w:val="24"/>
          <w:lang w:eastAsia="tr-TR"/>
        </w:rPr>
        <w:t>atın</w:t>
      </w:r>
      <w:r w:rsidR="005B78D7">
        <w:rPr>
          <w:rFonts w:ascii="Times New Roman" w:eastAsia="Times New Roman" w:hAnsi="Times New Roman" w:cs="Times New Roman"/>
          <w:sz w:val="24"/>
          <w:szCs w:val="24"/>
          <w:lang w:eastAsia="tr-TR"/>
        </w:rPr>
        <w:t xml:space="preserve"> </w:t>
      </w:r>
      <w:r w:rsidR="007F56E4">
        <w:rPr>
          <w:rFonts w:ascii="Times New Roman" w:eastAsia="Times New Roman" w:hAnsi="Times New Roman" w:cs="Times New Roman"/>
          <w:sz w:val="24"/>
          <w:szCs w:val="24"/>
          <w:lang w:eastAsia="tr-TR"/>
        </w:rPr>
        <w:t>A</w:t>
      </w:r>
      <w:r w:rsidR="00ED7F82">
        <w:rPr>
          <w:rFonts w:ascii="Times New Roman" w:eastAsia="Times New Roman" w:hAnsi="Times New Roman" w:cs="Times New Roman"/>
          <w:sz w:val="24"/>
          <w:szCs w:val="24"/>
          <w:lang w:eastAsia="tr-TR"/>
        </w:rPr>
        <w:t xml:space="preserve">lma </w:t>
      </w:r>
      <w:r w:rsidR="007F56E4">
        <w:rPr>
          <w:rFonts w:ascii="Times New Roman" w:eastAsia="Times New Roman" w:hAnsi="Times New Roman" w:cs="Times New Roman"/>
          <w:sz w:val="24"/>
          <w:szCs w:val="24"/>
          <w:lang w:eastAsia="tr-TR"/>
        </w:rPr>
        <w:t>M</w:t>
      </w:r>
      <w:r w:rsidR="00ED7F82">
        <w:rPr>
          <w:rFonts w:ascii="Times New Roman" w:eastAsia="Times New Roman" w:hAnsi="Times New Roman" w:cs="Times New Roman"/>
          <w:sz w:val="24"/>
          <w:szCs w:val="24"/>
          <w:lang w:eastAsia="tr-TR"/>
        </w:rPr>
        <w:t>emuru buna göre sözleşme taslağını hazırla</w:t>
      </w:r>
      <w:r w:rsidR="003D513E">
        <w:rPr>
          <w:rFonts w:ascii="Times New Roman" w:eastAsia="Times New Roman" w:hAnsi="Times New Roman" w:cs="Times New Roman"/>
          <w:sz w:val="24"/>
          <w:szCs w:val="24"/>
          <w:lang w:eastAsia="tr-TR"/>
        </w:rPr>
        <w:t>ya</w:t>
      </w:r>
      <w:r w:rsidR="00ED7F82">
        <w:rPr>
          <w:rFonts w:ascii="Times New Roman" w:eastAsia="Times New Roman" w:hAnsi="Times New Roman" w:cs="Times New Roman"/>
          <w:sz w:val="24"/>
          <w:szCs w:val="24"/>
          <w:lang w:eastAsia="tr-TR"/>
        </w:rPr>
        <w:t>caktır.</w:t>
      </w:r>
    </w:p>
    <w:p w:rsidR="00311A78" w:rsidRPr="00112807" w:rsidRDefault="00311A78" w:rsidP="005E5D7F">
      <w:pPr>
        <w:spacing w:after="0" w:line="240" w:lineRule="auto"/>
        <w:ind w:left="567" w:hanging="567"/>
        <w:jc w:val="both"/>
        <w:rPr>
          <w:rFonts w:ascii="Times New Roman" w:eastAsia="Times New Roman" w:hAnsi="Times New Roman" w:cs="Times New Roman"/>
          <w:sz w:val="24"/>
          <w:szCs w:val="24"/>
          <w:lang w:eastAsia="tr-TR"/>
        </w:rPr>
      </w:pPr>
    </w:p>
    <w:p w:rsidR="0021054E" w:rsidRPr="005420A2" w:rsidRDefault="00EB496A" w:rsidP="005E5D7F">
      <w:pPr>
        <w:pStyle w:val="Default"/>
        <w:ind w:left="567" w:hanging="567"/>
        <w:jc w:val="both"/>
        <w:rPr>
          <w:rFonts w:ascii="Times New Roman" w:hAnsi="Times New Roman" w:cs="Times New Roman"/>
          <w:color w:val="auto"/>
        </w:rPr>
      </w:pPr>
      <w:r>
        <w:rPr>
          <w:rFonts w:ascii="Times New Roman" w:hAnsi="Times New Roman" w:cs="Times New Roman"/>
          <w:color w:val="auto"/>
        </w:rPr>
        <w:t>6.</w:t>
      </w:r>
      <w:r w:rsidR="006F5167" w:rsidRPr="005420A2">
        <w:rPr>
          <w:rFonts w:ascii="Times New Roman" w:hAnsi="Times New Roman" w:cs="Times New Roman"/>
          <w:color w:val="auto"/>
        </w:rPr>
        <w:t xml:space="preserve">3.9. </w:t>
      </w:r>
      <w:r w:rsidR="00311A78" w:rsidRPr="005420A2">
        <w:rPr>
          <w:rFonts w:ascii="Times New Roman" w:hAnsi="Times New Roman" w:cs="Times New Roman"/>
          <w:color w:val="auto"/>
        </w:rPr>
        <w:t>Sözleşme imzalanması istenilen alımlar için hazırlanan Sözleşme taslağı Alım onay belgesinin eki</w:t>
      </w:r>
      <w:r w:rsidR="008E6651" w:rsidRPr="005420A2">
        <w:rPr>
          <w:rFonts w:ascii="Times New Roman" w:hAnsi="Times New Roman" w:cs="Times New Roman"/>
          <w:color w:val="auto"/>
        </w:rPr>
        <w:t xml:space="preserve"> olacaktır. Sözleşme taslağı</w:t>
      </w:r>
      <w:r w:rsidR="0021054E" w:rsidRPr="005420A2">
        <w:rPr>
          <w:rFonts w:ascii="Times New Roman" w:hAnsi="Times New Roman" w:cs="Times New Roman"/>
          <w:color w:val="auto"/>
        </w:rPr>
        <w:t>;</w:t>
      </w:r>
    </w:p>
    <w:p w:rsidR="008E6651" w:rsidRPr="005420A2" w:rsidRDefault="00AD124C" w:rsidP="005E5D7F">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008E6651" w:rsidRPr="005420A2">
        <w:rPr>
          <w:rFonts w:ascii="Times New Roman" w:hAnsi="Times New Roman" w:cs="Times New Roman"/>
          <w:color w:val="auto"/>
        </w:rPr>
        <w:t>Merkezde, hazırlayan personel, Şef/Uzman ve ilgili Şube Müdürü,</w:t>
      </w:r>
    </w:p>
    <w:p w:rsidR="001D6C72" w:rsidRPr="005420A2" w:rsidRDefault="00AD124C" w:rsidP="005E5D7F">
      <w:pPr>
        <w:pStyle w:val="AralkYok"/>
        <w:ind w:left="567" w:hanging="567"/>
        <w:rPr>
          <w:rFonts w:ascii="Times New Roman" w:hAnsi="Times New Roman" w:cs="Times New Roman"/>
          <w:sz w:val="24"/>
          <w:szCs w:val="24"/>
        </w:rPr>
      </w:pPr>
      <w:r>
        <w:rPr>
          <w:rFonts w:ascii="Times New Roman" w:hAnsi="Times New Roman" w:cs="Times New Roman"/>
          <w:sz w:val="24"/>
          <w:szCs w:val="24"/>
        </w:rPr>
        <w:t xml:space="preserve">          </w:t>
      </w:r>
      <w:r w:rsidR="008E6651" w:rsidRPr="005420A2">
        <w:rPr>
          <w:rFonts w:ascii="Times New Roman" w:hAnsi="Times New Roman" w:cs="Times New Roman"/>
          <w:sz w:val="24"/>
          <w:szCs w:val="24"/>
        </w:rPr>
        <w:t xml:space="preserve">Başmüdürlüklerde; hazırlayan personel, Şef ve Satın Alma ve İkmal Müdürü, </w:t>
      </w:r>
    </w:p>
    <w:p w:rsidR="001D6C72" w:rsidRPr="005420A2" w:rsidRDefault="00AD124C" w:rsidP="005E5D7F">
      <w:pPr>
        <w:pStyle w:val="Default"/>
        <w:ind w:left="567" w:hanging="567"/>
        <w:jc w:val="both"/>
        <w:rPr>
          <w:rFonts w:ascii="Times New Roman" w:hAnsi="Times New Roman" w:cs="Times New Roman"/>
          <w:color w:val="auto"/>
        </w:rPr>
      </w:pPr>
      <w:r>
        <w:rPr>
          <w:rFonts w:ascii="Times New Roman" w:hAnsi="Times New Roman" w:cs="Times New Roman"/>
          <w:color w:val="auto"/>
        </w:rPr>
        <w:t xml:space="preserve">          </w:t>
      </w:r>
      <w:r w:rsidR="008E6651" w:rsidRPr="005420A2">
        <w:rPr>
          <w:rFonts w:ascii="Times New Roman" w:hAnsi="Times New Roman" w:cs="Times New Roman"/>
          <w:color w:val="auto"/>
        </w:rPr>
        <w:t>Müdürlüklerde</w:t>
      </w:r>
      <w:r w:rsidR="001D6C72" w:rsidRPr="005420A2">
        <w:rPr>
          <w:rFonts w:ascii="Times New Roman" w:hAnsi="Times New Roman" w:cs="Times New Roman"/>
          <w:color w:val="auto"/>
        </w:rPr>
        <w:t xml:space="preserve"> </w:t>
      </w:r>
      <w:r w:rsidR="008E6651" w:rsidRPr="005420A2">
        <w:rPr>
          <w:rFonts w:ascii="Times New Roman" w:hAnsi="Times New Roman" w:cs="Times New Roman"/>
          <w:color w:val="auto"/>
        </w:rPr>
        <w:t>hazırlayan personel, Satın Alma ve İkmal Sorumlusu ve Satın Alma ve İkmal Biriminin bağlı bulunduğu Meydan Müdür yardımcısı tarafından</w:t>
      </w:r>
      <w:r w:rsidR="001D6C72" w:rsidRPr="005420A2">
        <w:rPr>
          <w:rFonts w:ascii="Times New Roman" w:hAnsi="Times New Roman" w:cs="Times New Roman"/>
          <w:color w:val="auto"/>
        </w:rPr>
        <w:t xml:space="preserve"> her sayfası paraflanıp son sayfası da isim ve unvan yazılarak imzalanacak ve alım dosyasına konacaktır.</w:t>
      </w:r>
    </w:p>
    <w:p w:rsidR="00C248AD" w:rsidRPr="00836031" w:rsidRDefault="008E6651" w:rsidP="005E5D7F">
      <w:pPr>
        <w:pStyle w:val="AralkYok"/>
        <w:ind w:left="567" w:hanging="567"/>
        <w:rPr>
          <w:rFonts w:ascii="Times New Roman" w:hAnsi="Times New Roman" w:cs="Times New Roman"/>
          <w:sz w:val="24"/>
          <w:szCs w:val="24"/>
          <w:highlight w:val="green"/>
        </w:rPr>
      </w:pPr>
      <w:r w:rsidRPr="00FD06BF">
        <w:rPr>
          <w:rFonts w:ascii="Times New Roman" w:hAnsi="Times New Roman" w:cs="Times New Roman"/>
          <w:color w:val="C45911" w:themeColor="accent2" w:themeShade="BF"/>
          <w:sz w:val="24"/>
          <w:szCs w:val="24"/>
        </w:rPr>
        <w:t xml:space="preserve"> </w:t>
      </w:r>
      <w:r w:rsidR="001D6C72">
        <w:rPr>
          <w:rFonts w:ascii="Times New Roman" w:hAnsi="Times New Roman" w:cs="Times New Roman"/>
          <w:color w:val="C45911" w:themeColor="accent2" w:themeShade="BF"/>
          <w:sz w:val="24"/>
          <w:szCs w:val="24"/>
        </w:rPr>
        <w:t xml:space="preserve"> </w:t>
      </w:r>
      <w:r w:rsidR="00C248AD">
        <w:rPr>
          <w:rFonts w:ascii="Times New Roman" w:hAnsi="Times New Roman" w:cs="Times New Roman"/>
          <w:sz w:val="24"/>
          <w:szCs w:val="24"/>
        </w:rPr>
        <w:t xml:space="preserve"> </w:t>
      </w:r>
    </w:p>
    <w:p w:rsidR="007F56E4" w:rsidRDefault="00EB496A" w:rsidP="005E5D7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6</w:t>
      </w:r>
      <w:r w:rsidR="00C248AD" w:rsidRPr="00A12DDF">
        <w:rPr>
          <w:rFonts w:ascii="Times New Roman" w:hAnsi="Times New Roman" w:cs="Times New Roman"/>
          <w:sz w:val="24"/>
          <w:szCs w:val="24"/>
        </w:rPr>
        <w:t>.</w:t>
      </w:r>
      <w:r w:rsidR="00C248AD">
        <w:rPr>
          <w:rFonts w:ascii="Times New Roman" w:hAnsi="Times New Roman" w:cs="Times New Roman"/>
          <w:sz w:val="24"/>
          <w:szCs w:val="24"/>
        </w:rPr>
        <w:t>3</w:t>
      </w:r>
      <w:r w:rsidR="00C248AD" w:rsidRPr="00A12DDF">
        <w:rPr>
          <w:rFonts w:ascii="Times New Roman" w:hAnsi="Times New Roman" w:cs="Times New Roman"/>
          <w:sz w:val="24"/>
          <w:szCs w:val="24"/>
        </w:rPr>
        <w:t>.</w:t>
      </w:r>
      <w:r w:rsidR="006F5167">
        <w:rPr>
          <w:rFonts w:ascii="Times New Roman" w:hAnsi="Times New Roman" w:cs="Times New Roman"/>
          <w:sz w:val="24"/>
          <w:szCs w:val="24"/>
        </w:rPr>
        <w:t>10</w:t>
      </w:r>
      <w:r w:rsidR="00C248AD" w:rsidRPr="00A12DDF">
        <w:rPr>
          <w:rFonts w:ascii="Times New Roman" w:hAnsi="Times New Roman" w:cs="Times New Roman"/>
          <w:sz w:val="24"/>
          <w:szCs w:val="24"/>
        </w:rPr>
        <w:t xml:space="preserve">. </w:t>
      </w:r>
      <w:r w:rsidR="006471D0">
        <w:rPr>
          <w:rFonts w:ascii="Times New Roman" w:hAnsi="Times New Roman" w:cs="Times New Roman"/>
          <w:sz w:val="24"/>
          <w:szCs w:val="24"/>
        </w:rPr>
        <w:t xml:space="preserve">  Tek kaynaktan temin formu düzenlenerek yapılmış taleplerde yani kanunun 22/a,b, ve c maddelerine göre yapılan taleplerde</w:t>
      </w:r>
      <w:r w:rsidR="00A9648F">
        <w:rPr>
          <w:rFonts w:ascii="Times New Roman" w:hAnsi="Times New Roman" w:cs="Times New Roman"/>
          <w:sz w:val="24"/>
          <w:szCs w:val="24"/>
        </w:rPr>
        <w:t xml:space="preserve"> satın alma işlemlerinde izlenecek yollar aşağıdadır</w:t>
      </w:r>
      <w:r w:rsidR="006471D0">
        <w:rPr>
          <w:rFonts w:ascii="Times New Roman" w:hAnsi="Times New Roman" w:cs="Times New Roman"/>
          <w:sz w:val="24"/>
          <w:szCs w:val="24"/>
        </w:rPr>
        <w:t xml:space="preserve"> ; </w:t>
      </w:r>
    </w:p>
    <w:p w:rsidR="006471D0" w:rsidRDefault="006471D0" w:rsidP="005E5D7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rsidR="006471D0" w:rsidRDefault="006471D0" w:rsidP="00456AA7">
      <w:pPr>
        <w:pStyle w:val="AralkYok"/>
        <w:tabs>
          <w:tab w:val="left" w:pos="567"/>
        </w:tabs>
        <w:spacing w:after="120"/>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EB496A">
        <w:rPr>
          <w:rFonts w:ascii="Times New Roman" w:hAnsi="Times New Roman" w:cs="Times New Roman"/>
          <w:sz w:val="24"/>
          <w:szCs w:val="24"/>
        </w:rPr>
        <w:t>6</w:t>
      </w:r>
      <w:r>
        <w:rPr>
          <w:rFonts w:ascii="Times New Roman" w:hAnsi="Times New Roman" w:cs="Times New Roman"/>
          <w:sz w:val="24"/>
          <w:szCs w:val="24"/>
        </w:rPr>
        <w:t>.3.</w:t>
      </w:r>
      <w:r w:rsidR="001E1020">
        <w:rPr>
          <w:rFonts w:ascii="Times New Roman" w:hAnsi="Times New Roman" w:cs="Times New Roman"/>
          <w:sz w:val="24"/>
          <w:szCs w:val="24"/>
        </w:rPr>
        <w:t>10</w:t>
      </w:r>
      <w:r>
        <w:rPr>
          <w:rFonts w:ascii="Times New Roman" w:hAnsi="Times New Roman" w:cs="Times New Roman"/>
          <w:sz w:val="24"/>
          <w:szCs w:val="24"/>
        </w:rPr>
        <w:t>.1. Yaklaşık maliyeti Satın</w:t>
      </w:r>
      <w:r w:rsidR="005B78D7">
        <w:rPr>
          <w:rFonts w:ascii="Times New Roman" w:hAnsi="Times New Roman" w:cs="Times New Roman"/>
          <w:sz w:val="24"/>
          <w:szCs w:val="24"/>
        </w:rPr>
        <w:t xml:space="preserve"> </w:t>
      </w:r>
      <w:r>
        <w:rPr>
          <w:rFonts w:ascii="Times New Roman" w:hAnsi="Times New Roman" w:cs="Times New Roman"/>
          <w:sz w:val="24"/>
          <w:szCs w:val="24"/>
        </w:rPr>
        <w:t>alma(Mubayaa) memuru yetkisine kadar olan alımlar için tek kaynaktan temin formu esas alınarak Alım Onay Belgesi düzenlen</w:t>
      </w:r>
      <w:r w:rsidR="0021054E">
        <w:rPr>
          <w:rFonts w:ascii="Times New Roman" w:hAnsi="Times New Roman" w:cs="Times New Roman"/>
          <w:sz w:val="24"/>
          <w:szCs w:val="24"/>
        </w:rPr>
        <w:t>ir</w:t>
      </w:r>
      <w:r>
        <w:rPr>
          <w:rFonts w:ascii="Times New Roman" w:hAnsi="Times New Roman" w:cs="Times New Roman"/>
          <w:sz w:val="24"/>
          <w:szCs w:val="24"/>
        </w:rPr>
        <w:t>, onaya istinaden formda belirtilen firmadan alım gerçekleştirilir.</w:t>
      </w:r>
    </w:p>
    <w:p w:rsidR="006471D0" w:rsidRDefault="006471D0" w:rsidP="00456AA7">
      <w:pPr>
        <w:pStyle w:val="AralkYok"/>
        <w:tabs>
          <w:tab w:val="left" w:pos="567"/>
        </w:tabs>
        <w:spacing w:after="120"/>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EB496A">
        <w:rPr>
          <w:rFonts w:ascii="Times New Roman" w:hAnsi="Times New Roman" w:cs="Times New Roman"/>
          <w:sz w:val="24"/>
          <w:szCs w:val="24"/>
        </w:rPr>
        <w:t>6</w:t>
      </w:r>
      <w:r>
        <w:rPr>
          <w:rFonts w:ascii="Times New Roman" w:hAnsi="Times New Roman" w:cs="Times New Roman"/>
          <w:sz w:val="24"/>
          <w:szCs w:val="24"/>
        </w:rPr>
        <w:t>.3.</w:t>
      </w:r>
      <w:r w:rsidR="001E1020">
        <w:rPr>
          <w:rFonts w:ascii="Times New Roman" w:hAnsi="Times New Roman" w:cs="Times New Roman"/>
          <w:sz w:val="24"/>
          <w:szCs w:val="24"/>
        </w:rPr>
        <w:t>10</w:t>
      </w:r>
      <w:r>
        <w:rPr>
          <w:rFonts w:ascii="Times New Roman" w:hAnsi="Times New Roman" w:cs="Times New Roman"/>
          <w:sz w:val="24"/>
          <w:szCs w:val="24"/>
        </w:rPr>
        <w:t>.2. Yaklaşık Maliyeti Büyükşehir belediyesi sınırlarında olan idarelerin ve diğer idarelerin faaliyetlerinde kullanabilecekleri üst limitlere kadar olan alımlar için tek kaynaktan temin formu esas alınarak Alım Onay Belgesi düzenlen</w:t>
      </w:r>
      <w:r w:rsidR="0021054E">
        <w:rPr>
          <w:rFonts w:ascii="Times New Roman" w:hAnsi="Times New Roman" w:cs="Times New Roman"/>
          <w:sz w:val="24"/>
          <w:szCs w:val="24"/>
        </w:rPr>
        <w:t>ir</w:t>
      </w:r>
      <w:r>
        <w:rPr>
          <w:rFonts w:ascii="Times New Roman" w:hAnsi="Times New Roman" w:cs="Times New Roman"/>
          <w:sz w:val="24"/>
          <w:szCs w:val="24"/>
        </w:rPr>
        <w:t xml:space="preserve">, onaya istinaden formda belirtilen firmadan </w:t>
      </w:r>
      <w:r w:rsidR="0021054E">
        <w:rPr>
          <w:rFonts w:ascii="Times New Roman" w:hAnsi="Times New Roman" w:cs="Times New Roman"/>
          <w:sz w:val="24"/>
          <w:szCs w:val="24"/>
          <w:u w:val="single"/>
        </w:rPr>
        <w:t>teklif istenir</w:t>
      </w:r>
      <w:r>
        <w:rPr>
          <w:rFonts w:ascii="Times New Roman" w:hAnsi="Times New Roman" w:cs="Times New Roman"/>
          <w:sz w:val="24"/>
          <w:szCs w:val="24"/>
        </w:rPr>
        <w:t xml:space="preserve">, teklif </w:t>
      </w:r>
      <w:r w:rsidR="00C14643">
        <w:rPr>
          <w:rFonts w:ascii="Times New Roman" w:hAnsi="Times New Roman" w:cs="Times New Roman"/>
          <w:sz w:val="24"/>
          <w:szCs w:val="24"/>
        </w:rPr>
        <w:t>Satın A</w:t>
      </w:r>
      <w:r w:rsidR="00BA7714">
        <w:rPr>
          <w:rFonts w:ascii="Times New Roman" w:hAnsi="Times New Roman" w:cs="Times New Roman"/>
          <w:sz w:val="24"/>
          <w:szCs w:val="24"/>
        </w:rPr>
        <w:t>lma ve İkmal Birimi Müdürü/Şefi/Sorumlusu başkanlığında ilgili talep biriminden birimi Şube Müdürü/Şefi/Sorumlusu iki personelden olmak üzere 3 kişiden oluşan Alım Komisyonuna</w:t>
      </w:r>
      <w:r>
        <w:rPr>
          <w:rFonts w:ascii="Times New Roman" w:hAnsi="Times New Roman" w:cs="Times New Roman"/>
          <w:sz w:val="24"/>
          <w:szCs w:val="24"/>
        </w:rPr>
        <w:t xml:space="preserve"> sunul</w:t>
      </w:r>
      <w:r w:rsidR="0021054E">
        <w:rPr>
          <w:rFonts w:ascii="Times New Roman" w:hAnsi="Times New Roman" w:cs="Times New Roman"/>
          <w:sz w:val="24"/>
          <w:szCs w:val="24"/>
        </w:rPr>
        <w:t>ur</w:t>
      </w:r>
      <w:r w:rsidR="00BA7714">
        <w:rPr>
          <w:rFonts w:ascii="Times New Roman" w:hAnsi="Times New Roman" w:cs="Times New Roman"/>
          <w:sz w:val="24"/>
          <w:szCs w:val="24"/>
        </w:rPr>
        <w:t>,</w:t>
      </w:r>
      <w:r>
        <w:rPr>
          <w:rFonts w:ascii="Times New Roman" w:hAnsi="Times New Roman" w:cs="Times New Roman"/>
          <w:sz w:val="24"/>
          <w:szCs w:val="24"/>
        </w:rPr>
        <w:t xml:space="preserve"> uygun bulunması halinde alım gerçekleştirilir.</w:t>
      </w:r>
    </w:p>
    <w:p w:rsidR="00311A78" w:rsidRPr="00311A78" w:rsidRDefault="00AD124C" w:rsidP="00456AA7">
      <w:pPr>
        <w:tabs>
          <w:tab w:val="left" w:pos="567"/>
        </w:tabs>
        <w:spacing w:after="0" w:line="24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          </w:t>
      </w:r>
      <w:r w:rsidR="00EB496A">
        <w:rPr>
          <w:rFonts w:ascii="Times New Roman" w:hAnsi="Times New Roman" w:cs="Times New Roman"/>
          <w:sz w:val="24"/>
          <w:szCs w:val="24"/>
        </w:rPr>
        <w:t>6</w:t>
      </w:r>
      <w:r w:rsidR="00A9648F">
        <w:rPr>
          <w:rFonts w:ascii="Times New Roman" w:hAnsi="Times New Roman" w:cs="Times New Roman"/>
          <w:sz w:val="24"/>
          <w:szCs w:val="24"/>
        </w:rPr>
        <w:t>.3.</w:t>
      </w:r>
      <w:r w:rsidR="001E1020">
        <w:rPr>
          <w:rFonts w:ascii="Times New Roman" w:hAnsi="Times New Roman" w:cs="Times New Roman"/>
          <w:sz w:val="24"/>
          <w:szCs w:val="24"/>
        </w:rPr>
        <w:t>10</w:t>
      </w:r>
      <w:r w:rsidR="006471D0">
        <w:rPr>
          <w:rFonts w:ascii="Times New Roman" w:hAnsi="Times New Roman" w:cs="Times New Roman"/>
          <w:sz w:val="24"/>
          <w:szCs w:val="24"/>
        </w:rPr>
        <w:t>.3.</w:t>
      </w:r>
      <w:r w:rsidR="006471D0" w:rsidRPr="000B6981">
        <w:rPr>
          <w:rFonts w:ascii="Times New Roman" w:hAnsi="Times New Roman" w:cs="Times New Roman"/>
          <w:sz w:val="24"/>
          <w:szCs w:val="24"/>
        </w:rPr>
        <w:t xml:space="preserve"> </w:t>
      </w:r>
      <w:r w:rsidR="006471D0">
        <w:rPr>
          <w:rFonts w:ascii="Times New Roman" w:hAnsi="Times New Roman" w:cs="Times New Roman"/>
          <w:sz w:val="24"/>
          <w:szCs w:val="24"/>
        </w:rPr>
        <w:t>Yaklaşık Maliyeti Büyükşehir belediyesi sınırlarında olan idarelerin ve diğer idarelerin faaliyetlerinde kullanabilecekleri üst limitlerin üstünde olan alımlar için tek kaynaktan temin formu esas alınarak Alım Onay Belgesi düzenlen</w:t>
      </w:r>
      <w:r w:rsidR="0021054E">
        <w:rPr>
          <w:rFonts w:ascii="Times New Roman" w:hAnsi="Times New Roman" w:cs="Times New Roman"/>
          <w:sz w:val="24"/>
          <w:szCs w:val="24"/>
        </w:rPr>
        <w:t>ir</w:t>
      </w:r>
      <w:r w:rsidR="006471D0">
        <w:rPr>
          <w:rFonts w:ascii="Times New Roman" w:hAnsi="Times New Roman" w:cs="Times New Roman"/>
          <w:sz w:val="24"/>
          <w:szCs w:val="24"/>
        </w:rPr>
        <w:t xml:space="preserve">, </w:t>
      </w:r>
      <w:r w:rsidR="00A9648F">
        <w:rPr>
          <w:rFonts w:ascii="Times New Roman" w:hAnsi="Times New Roman" w:cs="Times New Roman"/>
          <w:sz w:val="24"/>
          <w:szCs w:val="24"/>
        </w:rPr>
        <w:t>Alım Onay belgesinde komisyonun kimlerden oluşacağı belirtilir. Satın</w:t>
      </w:r>
      <w:r w:rsidR="005B78D7">
        <w:rPr>
          <w:rFonts w:ascii="Times New Roman" w:hAnsi="Times New Roman" w:cs="Times New Roman"/>
          <w:sz w:val="24"/>
          <w:szCs w:val="24"/>
        </w:rPr>
        <w:t xml:space="preserve"> </w:t>
      </w:r>
      <w:r w:rsidR="00A9648F">
        <w:rPr>
          <w:rFonts w:ascii="Times New Roman" w:hAnsi="Times New Roman" w:cs="Times New Roman"/>
          <w:sz w:val="24"/>
          <w:szCs w:val="24"/>
        </w:rPr>
        <w:t xml:space="preserve">alma memuru </w:t>
      </w:r>
      <w:r w:rsidR="006471D0">
        <w:rPr>
          <w:rFonts w:ascii="Times New Roman" w:hAnsi="Times New Roman" w:cs="Times New Roman"/>
          <w:sz w:val="24"/>
          <w:szCs w:val="24"/>
        </w:rPr>
        <w:t>onaya istinaden formda belirtilen firmadan teklif iste</w:t>
      </w:r>
      <w:r w:rsidR="0021054E">
        <w:rPr>
          <w:rFonts w:ascii="Times New Roman" w:hAnsi="Times New Roman" w:cs="Times New Roman"/>
          <w:sz w:val="24"/>
          <w:szCs w:val="24"/>
        </w:rPr>
        <w:t>r</w:t>
      </w:r>
      <w:r w:rsidR="006471D0">
        <w:rPr>
          <w:rFonts w:ascii="Times New Roman" w:hAnsi="Times New Roman" w:cs="Times New Roman"/>
          <w:sz w:val="24"/>
          <w:szCs w:val="24"/>
        </w:rPr>
        <w:t>, teklif komisyonca değerlendirili</w:t>
      </w:r>
      <w:r w:rsidR="0021054E">
        <w:rPr>
          <w:rFonts w:ascii="Times New Roman" w:hAnsi="Times New Roman" w:cs="Times New Roman"/>
          <w:sz w:val="24"/>
          <w:szCs w:val="24"/>
        </w:rPr>
        <w:t>r</w:t>
      </w:r>
      <w:r w:rsidR="00311A78" w:rsidRPr="00311A78">
        <w:rPr>
          <w:rFonts w:ascii="Times New Roman" w:hAnsi="Times New Roman" w:cs="Times New Roman"/>
          <w:sz w:val="24"/>
          <w:szCs w:val="24"/>
        </w:rPr>
        <w:t xml:space="preserve"> </w:t>
      </w:r>
      <w:r w:rsidR="00311A78">
        <w:rPr>
          <w:rFonts w:ascii="Times New Roman" w:hAnsi="Times New Roman" w:cs="Times New Roman"/>
          <w:sz w:val="24"/>
          <w:szCs w:val="24"/>
        </w:rPr>
        <w:t xml:space="preserve">firma ile </w:t>
      </w:r>
      <w:r w:rsidR="00311A78" w:rsidRPr="008A34D4">
        <w:rPr>
          <w:rFonts w:ascii="Times New Roman" w:hAnsi="Times New Roman" w:cs="Times New Roman"/>
          <w:sz w:val="24"/>
          <w:szCs w:val="24"/>
        </w:rPr>
        <w:t xml:space="preserve">fiyat görüşmesi yapılarak </w:t>
      </w:r>
      <w:r w:rsidR="00311A78" w:rsidRPr="00112807">
        <w:rPr>
          <w:rFonts w:ascii="Times New Roman" w:hAnsi="Times New Roman" w:cs="Times New Roman"/>
          <w:sz w:val="24"/>
          <w:szCs w:val="24"/>
        </w:rPr>
        <w:t>karar</w:t>
      </w:r>
      <w:r w:rsidR="0021054E">
        <w:rPr>
          <w:rFonts w:ascii="Times New Roman" w:hAnsi="Times New Roman" w:cs="Times New Roman"/>
          <w:sz w:val="24"/>
          <w:szCs w:val="24"/>
        </w:rPr>
        <w:t>a bağlan</w:t>
      </w:r>
      <w:r w:rsidR="00311A78">
        <w:rPr>
          <w:rFonts w:ascii="Times New Roman" w:hAnsi="Times New Roman" w:cs="Times New Roman"/>
          <w:sz w:val="24"/>
          <w:szCs w:val="24"/>
        </w:rPr>
        <w:t>ır.</w:t>
      </w:r>
      <w:r w:rsidR="00A9648F">
        <w:rPr>
          <w:rFonts w:ascii="Times New Roman" w:hAnsi="Times New Roman" w:cs="Times New Roman"/>
          <w:sz w:val="24"/>
          <w:szCs w:val="24"/>
        </w:rPr>
        <w:t xml:space="preserve"> Komisyon kararına göre </w:t>
      </w:r>
      <w:r w:rsidR="006471D0">
        <w:rPr>
          <w:rFonts w:ascii="Times New Roman" w:hAnsi="Times New Roman" w:cs="Times New Roman"/>
          <w:sz w:val="24"/>
          <w:szCs w:val="24"/>
        </w:rPr>
        <w:t>alım gerçekleştirilir.</w:t>
      </w:r>
      <w:r w:rsidR="00311A78" w:rsidRPr="00112807">
        <w:rPr>
          <w:rFonts w:ascii="Times New Roman" w:hAnsi="Times New Roman" w:cs="Times New Roman"/>
          <w:sz w:val="24"/>
          <w:szCs w:val="24"/>
        </w:rPr>
        <w:t xml:space="preserve"> </w:t>
      </w:r>
      <w:r w:rsidR="00311A78">
        <w:rPr>
          <w:rFonts w:ascii="Times New Roman" w:hAnsi="Times New Roman" w:cs="Times New Roman"/>
          <w:sz w:val="24"/>
          <w:szCs w:val="24"/>
        </w:rPr>
        <w:t>T</w:t>
      </w:r>
      <w:r w:rsidR="00311A78" w:rsidRPr="00112807">
        <w:rPr>
          <w:rFonts w:ascii="Times New Roman" w:hAnsi="Times New Roman" w:cs="Times New Roman"/>
          <w:sz w:val="24"/>
          <w:szCs w:val="24"/>
        </w:rPr>
        <w:t>eklif gelmemesi veya teklifin geçe</w:t>
      </w:r>
      <w:r w:rsidR="00311A78">
        <w:rPr>
          <w:rFonts w:ascii="Times New Roman" w:hAnsi="Times New Roman" w:cs="Times New Roman"/>
          <w:sz w:val="24"/>
          <w:szCs w:val="24"/>
        </w:rPr>
        <w:t xml:space="preserve">rli olmaması veya </w:t>
      </w:r>
      <w:r w:rsidR="00311A78" w:rsidRPr="00112807">
        <w:rPr>
          <w:rFonts w:ascii="Times New Roman" w:hAnsi="Times New Roman" w:cs="Times New Roman"/>
          <w:sz w:val="24"/>
          <w:szCs w:val="24"/>
        </w:rPr>
        <w:t>ekonomik açıdan avantajlı bulunmama</w:t>
      </w:r>
      <w:r w:rsidR="00311A78">
        <w:rPr>
          <w:rFonts w:ascii="Times New Roman" w:hAnsi="Times New Roman" w:cs="Times New Roman"/>
          <w:sz w:val="24"/>
          <w:szCs w:val="24"/>
        </w:rPr>
        <w:t xml:space="preserve">sı durumlarında da </w:t>
      </w:r>
      <w:r w:rsidR="0021054E">
        <w:rPr>
          <w:rFonts w:ascii="Times New Roman" w:hAnsi="Times New Roman" w:cs="Times New Roman"/>
          <w:sz w:val="24"/>
          <w:szCs w:val="24"/>
        </w:rPr>
        <w:t xml:space="preserve">karar </w:t>
      </w:r>
      <w:r w:rsidR="00311A78">
        <w:rPr>
          <w:rFonts w:ascii="Times New Roman" w:hAnsi="Times New Roman" w:cs="Times New Roman"/>
          <w:sz w:val="24"/>
          <w:szCs w:val="24"/>
        </w:rPr>
        <w:t xml:space="preserve">hazırlanarak </w:t>
      </w:r>
      <w:r w:rsidR="00311A78" w:rsidRPr="00112807">
        <w:rPr>
          <w:rFonts w:ascii="Times New Roman" w:hAnsi="Times New Roman" w:cs="Times New Roman"/>
          <w:sz w:val="24"/>
          <w:szCs w:val="24"/>
        </w:rPr>
        <w:t>ihale/harcama yetkilisinin onayına sunulur.</w:t>
      </w:r>
    </w:p>
    <w:p w:rsidR="00311A78" w:rsidRDefault="00311A78" w:rsidP="00456AA7">
      <w:pPr>
        <w:tabs>
          <w:tab w:val="left" w:pos="567"/>
        </w:tabs>
        <w:spacing w:after="0" w:line="240" w:lineRule="auto"/>
        <w:ind w:left="1134" w:hanging="1134"/>
        <w:jc w:val="both"/>
        <w:rPr>
          <w:rFonts w:ascii="Times New Roman" w:hAnsi="Times New Roman" w:cs="Times New Roman"/>
          <w:sz w:val="24"/>
          <w:szCs w:val="24"/>
        </w:rPr>
      </w:pPr>
    </w:p>
    <w:p w:rsidR="00AD124C" w:rsidRDefault="00AD124C" w:rsidP="005E5D7F">
      <w:pPr>
        <w:spacing w:after="0" w:line="240" w:lineRule="auto"/>
        <w:ind w:left="567" w:hanging="567"/>
        <w:jc w:val="both"/>
        <w:rPr>
          <w:rFonts w:ascii="Times New Roman" w:hAnsi="Times New Roman" w:cs="Times New Roman"/>
          <w:sz w:val="24"/>
          <w:szCs w:val="24"/>
        </w:rPr>
      </w:pPr>
    </w:p>
    <w:p w:rsidR="00AD124C" w:rsidRDefault="00AD124C" w:rsidP="005E5D7F">
      <w:pPr>
        <w:spacing w:after="0" w:line="240" w:lineRule="auto"/>
        <w:ind w:left="567" w:hanging="567"/>
        <w:jc w:val="both"/>
        <w:rPr>
          <w:rFonts w:ascii="Times New Roman" w:hAnsi="Times New Roman" w:cs="Times New Roman"/>
          <w:sz w:val="24"/>
          <w:szCs w:val="24"/>
        </w:rPr>
      </w:pPr>
    </w:p>
    <w:p w:rsidR="00AD124C" w:rsidRDefault="00AD124C" w:rsidP="005E5D7F">
      <w:pPr>
        <w:spacing w:after="0" w:line="240" w:lineRule="auto"/>
        <w:ind w:left="567" w:hanging="567"/>
        <w:jc w:val="both"/>
        <w:rPr>
          <w:rFonts w:ascii="Times New Roman" w:hAnsi="Times New Roman" w:cs="Times New Roman"/>
          <w:sz w:val="24"/>
          <w:szCs w:val="24"/>
        </w:rPr>
      </w:pPr>
    </w:p>
    <w:p w:rsidR="006471D0" w:rsidRDefault="00EB496A" w:rsidP="005E5D7F">
      <w:pPr>
        <w:pStyle w:val="AralkYok"/>
        <w:spacing w:after="120"/>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6</w:t>
      </w:r>
      <w:r w:rsidR="006471D0">
        <w:rPr>
          <w:rFonts w:ascii="Times New Roman" w:hAnsi="Times New Roman" w:cs="Times New Roman"/>
          <w:sz w:val="24"/>
          <w:szCs w:val="24"/>
        </w:rPr>
        <w:t>.3.</w:t>
      </w:r>
      <w:r w:rsidR="00A9648F">
        <w:rPr>
          <w:rFonts w:ascii="Times New Roman" w:hAnsi="Times New Roman" w:cs="Times New Roman"/>
          <w:sz w:val="24"/>
          <w:szCs w:val="24"/>
        </w:rPr>
        <w:t>1</w:t>
      </w:r>
      <w:r w:rsidR="001E1020">
        <w:rPr>
          <w:rFonts w:ascii="Times New Roman" w:hAnsi="Times New Roman" w:cs="Times New Roman"/>
          <w:sz w:val="24"/>
          <w:szCs w:val="24"/>
        </w:rPr>
        <w:t>1</w:t>
      </w:r>
      <w:r w:rsidR="006471D0">
        <w:rPr>
          <w:rFonts w:ascii="Times New Roman" w:hAnsi="Times New Roman" w:cs="Times New Roman"/>
          <w:sz w:val="24"/>
          <w:szCs w:val="24"/>
        </w:rPr>
        <w:t>. Kanunun 22/d maddesine göre yapılan taleplerde</w:t>
      </w:r>
      <w:r w:rsidR="00A9648F">
        <w:rPr>
          <w:rFonts w:ascii="Times New Roman" w:hAnsi="Times New Roman" w:cs="Times New Roman"/>
          <w:sz w:val="24"/>
          <w:szCs w:val="24"/>
        </w:rPr>
        <w:t xml:space="preserve"> izlenecek yol ise</w:t>
      </w:r>
      <w:r w:rsidR="006471D0">
        <w:rPr>
          <w:rFonts w:ascii="Times New Roman" w:hAnsi="Times New Roman" w:cs="Times New Roman"/>
          <w:sz w:val="24"/>
          <w:szCs w:val="24"/>
        </w:rPr>
        <w:t>;</w:t>
      </w:r>
    </w:p>
    <w:p w:rsidR="006471D0" w:rsidRDefault="006471D0" w:rsidP="00290141">
      <w:pPr>
        <w:pStyle w:val="AralkYok"/>
        <w:spacing w:after="12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B496A">
        <w:rPr>
          <w:rFonts w:ascii="Times New Roman" w:hAnsi="Times New Roman" w:cs="Times New Roman"/>
          <w:sz w:val="24"/>
          <w:szCs w:val="24"/>
        </w:rPr>
        <w:t>6</w:t>
      </w:r>
      <w:r>
        <w:rPr>
          <w:rFonts w:ascii="Times New Roman" w:hAnsi="Times New Roman" w:cs="Times New Roman"/>
          <w:sz w:val="24"/>
          <w:szCs w:val="24"/>
        </w:rPr>
        <w:t>.3.</w:t>
      </w:r>
      <w:r w:rsidR="00A9648F">
        <w:rPr>
          <w:rFonts w:ascii="Times New Roman" w:hAnsi="Times New Roman" w:cs="Times New Roman"/>
          <w:sz w:val="24"/>
          <w:szCs w:val="24"/>
        </w:rPr>
        <w:t>1</w:t>
      </w:r>
      <w:r w:rsidR="001E1020">
        <w:rPr>
          <w:rFonts w:ascii="Times New Roman" w:hAnsi="Times New Roman" w:cs="Times New Roman"/>
          <w:sz w:val="24"/>
          <w:szCs w:val="24"/>
        </w:rPr>
        <w:t>1</w:t>
      </w:r>
      <w:r>
        <w:rPr>
          <w:rFonts w:ascii="Times New Roman" w:hAnsi="Times New Roman" w:cs="Times New Roman"/>
          <w:sz w:val="24"/>
          <w:szCs w:val="24"/>
        </w:rPr>
        <w:t>.1. Yaklaşık maliyeti Satın</w:t>
      </w:r>
      <w:r w:rsidR="005B78D7">
        <w:rPr>
          <w:rFonts w:ascii="Times New Roman" w:hAnsi="Times New Roman" w:cs="Times New Roman"/>
          <w:sz w:val="24"/>
          <w:szCs w:val="24"/>
        </w:rPr>
        <w:t xml:space="preserve"> </w:t>
      </w:r>
      <w:r>
        <w:rPr>
          <w:rFonts w:ascii="Times New Roman" w:hAnsi="Times New Roman" w:cs="Times New Roman"/>
          <w:sz w:val="24"/>
          <w:szCs w:val="24"/>
        </w:rPr>
        <w:t>alma memuru yetkisine kadar olan alımlar için Alım Onay Belgesi düzenlen</w:t>
      </w:r>
      <w:r w:rsidR="0021054E">
        <w:rPr>
          <w:rFonts w:ascii="Times New Roman" w:hAnsi="Times New Roman" w:cs="Times New Roman"/>
          <w:sz w:val="24"/>
          <w:szCs w:val="24"/>
        </w:rPr>
        <w:t>ir</w:t>
      </w:r>
      <w:r>
        <w:rPr>
          <w:rFonts w:ascii="Times New Roman" w:hAnsi="Times New Roman" w:cs="Times New Roman"/>
          <w:sz w:val="24"/>
          <w:szCs w:val="24"/>
        </w:rPr>
        <w:t>, onaya istinaden satın</w:t>
      </w:r>
      <w:r w:rsidR="005B78D7">
        <w:rPr>
          <w:rFonts w:ascii="Times New Roman" w:hAnsi="Times New Roman" w:cs="Times New Roman"/>
          <w:sz w:val="24"/>
          <w:szCs w:val="24"/>
        </w:rPr>
        <w:t xml:space="preserve"> </w:t>
      </w:r>
      <w:r>
        <w:rPr>
          <w:rFonts w:ascii="Times New Roman" w:hAnsi="Times New Roman" w:cs="Times New Roman"/>
          <w:sz w:val="24"/>
          <w:szCs w:val="24"/>
        </w:rPr>
        <w:t>alma/mubayaa memurunca piyasa araştırması yapıl</w:t>
      </w:r>
      <w:r w:rsidR="0021054E">
        <w:rPr>
          <w:rFonts w:ascii="Times New Roman" w:hAnsi="Times New Roman" w:cs="Times New Roman"/>
          <w:sz w:val="24"/>
          <w:szCs w:val="24"/>
        </w:rPr>
        <w:t>ır</w:t>
      </w:r>
      <w:r>
        <w:rPr>
          <w:rFonts w:ascii="Times New Roman" w:hAnsi="Times New Roman" w:cs="Times New Roman"/>
          <w:sz w:val="24"/>
          <w:szCs w:val="24"/>
        </w:rPr>
        <w:t xml:space="preserve"> en uygun fiyatla alım gerçekleştirilir.</w:t>
      </w:r>
    </w:p>
    <w:p w:rsidR="006471D0" w:rsidRDefault="006471D0" w:rsidP="00290141">
      <w:pPr>
        <w:pStyle w:val="AralkYok"/>
        <w:spacing w:after="120"/>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EB496A">
        <w:rPr>
          <w:rFonts w:ascii="Times New Roman" w:hAnsi="Times New Roman" w:cs="Times New Roman"/>
          <w:sz w:val="24"/>
          <w:szCs w:val="24"/>
        </w:rPr>
        <w:t>6</w:t>
      </w:r>
      <w:r>
        <w:rPr>
          <w:rFonts w:ascii="Times New Roman" w:hAnsi="Times New Roman" w:cs="Times New Roman"/>
          <w:sz w:val="24"/>
          <w:szCs w:val="24"/>
        </w:rPr>
        <w:t>.3.</w:t>
      </w:r>
      <w:r w:rsidR="00A9648F">
        <w:rPr>
          <w:rFonts w:ascii="Times New Roman" w:hAnsi="Times New Roman" w:cs="Times New Roman"/>
          <w:sz w:val="24"/>
          <w:szCs w:val="24"/>
        </w:rPr>
        <w:t>1</w:t>
      </w:r>
      <w:r w:rsidR="001E1020">
        <w:rPr>
          <w:rFonts w:ascii="Times New Roman" w:hAnsi="Times New Roman" w:cs="Times New Roman"/>
          <w:sz w:val="24"/>
          <w:szCs w:val="24"/>
        </w:rPr>
        <w:t>1</w:t>
      </w:r>
      <w:r>
        <w:rPr>
          <w:rFonts w:ascii="Times New Roman" w:hAnsi="Times New Roman" w:cs="Times New Roman"/>
          <w:sz w:val="24"/>
          <w:szCs w:val="24"/>
        </w:rPr>
        <w:t>.2. Yaklaşık Maliyeti Büyükşehir belediyesi sınırlarında olan idarelerin ve diğer idarelerin faaliyetlerinde kullanabilecekleri üst limitlere kadar olan alımlar için Alım Onay Belgesi düzenlen</w:t>
      </w:r>
      <w:r w:rsidR="0021054E">
        <w:rPr>
          <w:rFonts w:ascii="Times New Roman" w:hAnsi="Times New Roman" w:cs="Times New Roman"/>
          <w:sz w:val="24"/>
          <w:szCs w:val="24"/>
        </w:rPr>
        <w:t>ir</w:t>
      </w:r>
      <w:r>
        <w:rPr>
          <w:rFonts w:ascii="Times New Roman" w:hAnsi="Times New Roman" w:cs="Times New Roman"/>
          <w:sz w:val="24"/>
          <w:szCs w:val="24"/>
        </w:rPr>
        <w:t>, onaya istinaden en az üç firmadan teklif toplan</w:t>
      </w:r>
      <w:r w:rsidR="0021054E">
        <w:rPr>
          <w:rFonts w:ascii="Times New Roman" w:hAnsi="Times New Roman" w:cs="Times New Roman"/>
          <w:sz w:val="24"/>
          <w:szCs w:val="24"/>
        </w:rPr>
        <w:t>ır</w:t>
      </w:r>
      <w:r>
        <w:rPr>
          <w:rFonts w:ascii="Times New Roman" w:hAnsi="Times New Roman" w:cs="Times New Roman"/>
          <w:sz w:val="24"/>
          <w:szCs w:val="24"/>
        </w:rPr>
        <w:t>, teklifler</w:t>
      </w:r>
      <w:r w:rsidR="00BA7714">
        <w:rPr>
          <w:rFonts w:ascii="Times New Roman" w:hAnsi="Times New Roman" w:cs="Times New Roman"/>
          <w:sz w:val="24"/>
          <w:szCs w:val="24"/>
        </w:rPr>
        <w:t xml:space="preserve"> Alım </w:t>
      </w:r>
      <w:r w:rsidR="00BA7714" w:rsidRPr="00BA7714">
        <w:rPr>
          <w:rFonts w:ascii="Times New Roman" w:hAnsi="Times New Roman" w:cs="Times New Roman"/>
          <w:sz w:val="24"/>
          <w:szCs w:val="24"/>
        </w:rPr>
        <w:t>komisyonu</w:t>
      </w:r>
      <w:r w:rsidRPr="00BA7714">
        <w:rPr>
          <w:rFonts w:ascii="Times New Roman" w:hAnsi="Times New Roman" w:cs="Times New Roman"/>
          <w:sz w:val="24"/>
          <w:szCs w:val="24"/>
        </w:rPr>
        <w:t>na sunul</w:t>
      </w:r>
      <w:r w:rsidR="0021054E">
        <w:rPr>
          <w:rFonts w:ascii="Times New Roman" w:hAnsi="Times New Roman" w:cs="Times New Roman"/>
          <w:sz w:val="24"/>
          <w:szCs w:val="24"/>
        </w:rPr>
        <w:t>ur</w:t>
      </w:r>
      <w:r w:rsidRPr="00BA7714">
        <w:rPr>
          <w:rFonts w:ascii="Times New Roman" w:hAnsi="Times New Roman" w:cs="Times New Roman"/>
          <w:sz w:val="24"/>
          <w:szCs w:val="24"/>
        </w:rPr>
        <w:t xml:space="preserve"> en uygun</w:t>
      </w:r>
      <w:r w:rsidR="00A9648F">
        <w:rPr>
          <w:rFonts w:ascii="Times New Roman" w:hAnsi="Times New Roman" w:cs="Times New Roman"/>
          <w:sz w:val="24"/>
          <w:szCs w:val="24"/>
        </w:rPr>
        <w:t xml:space="preserve"> fiyatlı</w:t>
      </w:r>
      <w:r w:rsidRPr="00BA7714">
        <w:rPr>
          <w:rFonts w:ascii="Times New Roman" w:hAnsi="Times New Roman" w:cs="Times New Roman"/>
          <w:sz w:val="24"/>
          <w:szCs w:val="24"/>
        </w:rPr>
        <w:t xml:space="preserve"> teklif </w:t>
      </w:r>
      <w:r>
        <w:rPr>
          <w:rFonts w:ascii="Times New Roman" w:hAnsi="Times New Roman" w:cs="Times New Roman"/>
          <w:sz w:val="24"/>
          <w:szCs w:val="24"/>
        </w:rPr>
        <w:t>sahibinden alım gerçekleştirilir.</w:t>
      </w:r>
    </w:p>
    <w:p w:rsidR="00C248AD" w:rsidRDefault="00C248AD" w:rsidP="00290141">
      <w:pPr>
        <w:spacing w:after="0" w:line="240" w:lineRule="auto"/>
        <w:ind w:left="1134" w:hanging="567"/>
        <w:jc w:val="both"/>
        <w:rPr>
          <w:rFonts w:ascii="Times New Roman" w:hAnsi="Times New Roman" w:cs="Times New Roman"/>
          <w:sz w:val="24"/>
          <w:szCs w:val="24"/>
        </w:rPr>
      </w:pPr>
    </w:p>
    <w:p w:rsidR="00C248AD" w:rsidRPr="00234399" w:rsidRDefault="00EB496A" w:rsidP="005E5D7F">
      <w:p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6</w:t>
      </w:r>
      <w:r w:rsidR="00C248AD">
        <w:rPr>
          <w:rFonts w:ascii="Times New Roman" w:eastAsia="Times New Roman" w:hAnsi="Times New Roman" w:cs="Times New Roman"/>
          <w:sz w:val="24"/>
          <w:szCs w:val="24"/>
          <w:lang w:eastAsia="tr-TR"/>
        </w:rPr>
        <w:t>.3.1</w:t>
      </w:r>
      <w:r w:rsidR="001E1020">
        <w:rPr>
          <w:rFonts w:ascii="Times New Roman" w:eastAsia="Times New Roman" w:hAnsi="Times New Roman" w:cs="Times New Roman"/>
          <w:sz w:val="24"/>
          <w:szCs w:val="24"/>
          <w:lang w:eastAsia="tr-TR"/>
        </w:rPr>
        <w:t>2</w:t>
      </w:r>
      <w:r w:rsidR="00C248AD" w:rsidRPr="00112807">
        <w:rPr>
          <w:rFonts w:ascii="Times New Roman" w:eastAsia="Times New Roman" w:hAnsi="Times New Roman" w:cs="Times New Roman"/>
          <w:sz w:val="24"/>
          <w:szCs w:val="24"/>
          <w:lang w:eastAsia="tr-TR"/>
        </w:rPr>
        <w:t xml:space="preserve">. </w:t>
      </w:r>
      <w:r w:rsidR="00C731F4">
        <w:rPr>
          <w:rFonts w:ascii="Times New Roman" w:eastAsia="Times New Roman" w:hAnsi="Times New Roman" w:cs="Times New Roman"/>
          <w:color w:val="FF0000"/>
          <w:sz w:val="24"/>
          <w:szCs w:val="24"/>
          <w:lang w:eastAsia="tr-TR"/>
        </w:rPr>
        <w:t xml:space="preserve"> </w:t>
      </w:r>
      <w:r w:rsidR="00ED7F82" w:rsidRPr="00ED7F82">
        <w:rPr>
          <w:rFonts w:ascii="Times New Roman" w:eastAsia="Times New Roman" w:hAnsi="Times New Roman" w:cs="Times New Roman"/>
          <w:sz w:val="24"/>
          <w:szCs w:val="24"/>
          <w:lang w:eastAsia="tr-TR"/>
        </w:rPr>
        <w:t>S</w:t>
      </w:r>
      <w:r w:rsidR="00ED7F82" w:rsidRPr="00ED7F82">
        <w:rPr>
          <w:rFonts w:ascii="Times New Roman" w:hAnsi="Times New Roman" w:cs="Times New Roman"/>
          <w:sz w:val="24"/>
          <w:szCs w:val="24"/>
        </w:rPr>
        <w:t>atı</w:t>
      </w:r>
      <w:r w:rsidR="00ED7F82">
        <w:rPr>
          <w:rFonts w:ascii="Times New Roman" w:hAnsi="Times New Roman" w:cs="Times New Roman"/>
          <w:sz w:val="24"/>
          <w:szCs w:val="24"/>
        </w:rPr>
        <w:t>n</w:t>
      </w:r>
      <w:r w:rsidR="005B78D7">
        <w:rPr>
          <w:rFonts w:ascii="Times New Roman" w:hAnsi="Times New Roman" w:cs="Times New Roman"/>
          <w:sz w:val="24"/>
          <w:szCs w:val="24"/>
        </w:rPr>
        <w:t xml:space="preserve"> </w:t>
      </w:r>
      <w:r w:rsidR="00ED7F82">
        <w:rPr>
          <w:rFonts w:ascii="Times New Roman" w:hAnsi="Times New Roman" w:cs="Times New Roman"/>
          <w:sz w:val="24"/>
          <w:szCs w:val="24"/>
        </w:rPr>
        <w:t xml:space="preserve">alma </w:t>
      </w:r>
      <w:r w:rsidR="00ED7F82" w:rsidRPr="00234399">
        <w:rPr>
          <w:rFonts w:ascii="Times New Roman" w:hAnsi="Times New Roman" w:cs="Times New Roman"/>
          <w:sz w:val="24"/>
          <w:szCs w:val="24"/>
        </w:rPr>
        <w:t xml:space="preserve">memuru (mubayaa memuru) </w:t>
      </w:r>
      <w:r>
        <w:rPr>
          <w:rFonts w:ascii="Times New Roman" w:hAnsi="Times New Roman" w:cs="Times New Roman"/>
          <w:sz w:val="24"/>
          <w:szCs w:val="24"/>
        </w:rPr>
        <w:t>6</w:t>
      </w:r>
      <w:r w:rsidR="00ED7F82" w:rsidRPr="001E1020">
        <w:rPr>
          <w:rFonts w:ascii="Times New Roman" w:hAnsi="Times New Roman" w:cs="Times New Roman"/>
          <w:sz w:val="24"/>
          <w:szCs w:val="24"/>
        </w:rPr>
        <w:t>.3.1</w:t>
      </w:r>
      <w:r w:rsidR="001E1020" w:rsidRPr="001E1020">
        <w:rPr>
          <w:rFonts w:ascii="Times New Roman" w:hAnsi="Times New Roman" w:cs="Times New Roman"/>
          <w:sz w:val="24"/>
          <w:szCs w:val="24"/>
        </w:rPr>
        <w:t>1</w:t>
      </w:r>
      <w:r w:rsidR="00ED7F82" w:rsidRPr="001E1020">
        <w:rPr>
          <w:rFonts w:ascii="Times New Roman" w:hAnsi="Times New Roman" w:cs="Times New Roman"/>
          <w:sz w:val="24"/>
          <w:szCs w:val="24"/>
        </w:rPr>
        <w:t xml:space="preserve">.2. </w:t>
      </w:r>
      <w:r w:rsidR="00ED7F82">
        <w:rPr>
          <w:rFonts w:ascii="Times New Roman" w:hAnsi="Times New Roman" w:cs="Times New Roman"/>
          <w:sz w:val="24"/>
          <w:szCs w:val="24"/>
        </w:rPr>
        <w:t xml:space="preserve">maddesine göre yapacağı alımlarda  </w:t>
      </w:r>
      <w:r w:rsidR="00C248AD" w:rsidRPr="00234399">
        <w:rPr>
          <w:rFonts w:ascii="Times New Roman" w:hAnsi="Times New Roman" w:cs="Times New Roman"/>
          <w:sz w:val="24"/>
          <w:szCs w:val="24"/>
        </w:rPr>
        <w:t xml:space="preserve">“Teklif Fişi” ile </w:t>
      </w:r>
      <w:r w:rsidR="00ED7F82" w:rsidRPr="00234399">
        <w:rPr>
          <w:rFonts w:ascii="Times New Roman" w:hAnsi="Times New Roman" w:cs="Times New Roman"/>
          <w:sz w:val="24"/>
          <w:szCs w:val="24"/>
        </w:rPr>
        <w:t xml:space="preserve">en az 3 (üç) </w:t>
      </w:r>
      <w:r w:rsidR="00ED7F82">
        <w:rPr>
          <w:rFonts w:ascii="Times New Roman" w:hAnsi="Times New Roman" w:cs="Times New Roman"/>
          <w:sz w:val="24"/>
          <w:szCs w:val="24"/>
        </w:rPr>
        <w:t xml:space="preserve">firmadan </w:t>
      </w:r>
      <w:r w:rsidR="00C248AD" w:rsidRPr="00234399">
        <w:rPr>
          <w:rFonts w:ascii="Times New Roman" w:hAnsi="Times New Roman" w:cs="Times New Roman"/>
          <w:sz w:val="24"/>
          <w:szCs w:val="24"/>
        </w:rPr>
        <w:t>teklif iste</w:t>
      </w:r>
      <w:r w:rsidR="0021054E">
        <w:rPr>
          <w:rFonts w:ascii="Times New Roman" w:hAnsi="Times New Roman" w:cs="Times New Roman"/>
          <w:sz w:val="24"/>
          <w:szCs w:val="24"/>
        </w:rPr>
        <w:t>r</w:t>
      </w:r>
      <w:r w:rsidR="00ED7F82">
        <w:rPr>
          <w:rFonts w:ascii="Times New Roman" w:hAnsi="Times New Roman" w:cs="Times New Roman"/>
          <w:sz w:val="24"/>
          <w:szCs w:val="24"/>
        </w:rPr>
        <w:t xml:space="preserve"> </w:t>
      </w:r>
      <w:r w:rsidR="00C248AD" w:rsidRPr="00234399">
        <w:rPr>
          <w:rFonts w:ascii="Times New Roman" w:hAnsi="Times New Roman" w:cs="Times New Roman"/>
          <w:sz w:val="24"/>
          <w:szCs w:val="24"/>
        </w:rPr>
        <w:t xml:space="preserve">gelen teklifi </w:t>
      </w:r>
      <w:r w:rsidR="00F97D38">
        <w:rPr>
          <w:rFonts w:ascii="Times New Roman" w:hAnsi="Times New Roman" w:cs="Times New Roman"/>
          <w:sz w:val="24"/>
          <w:szCs w:val="24"/>
        </w:rPr>
        <w:t xml:space="preserve">alım </w:t>
      </w:r>
      <w:r w:rsidR="0021054E">
        <w:rPr>
          <w:rFonts w:ascii="Times New Roman" w:hAnsi="Times New Roman" w:cs="Times New Roman"/>
          <w:sz w:val="24"/>
          <w:szCs w:val="24"/>
        </w:rPr>
        <w:t>komisyona sunar.</w:t>
      </w:r>
      <w:r w:rsidR="00ED7F82">
        <w:rPr>
          <w:rFonts w:ascii="Times New Roman" w:hAnsi="Times New Roman" w:cs="Times New Roman"/>
          <w:sz w:val="24"/>
          <w:szCs w:val="24"/>
        </w:rPr>
        <w:t xml:space="preserve"> </w:t>
      </w:r>
      <w:r w:rsidR="00C248AD" w:rsidRPr="00234399">
        <w:rPr>
          <w:rFonts w:ascii="Times New Roman" w:hAnsi="Times New Roman" w:cs="Times New Roman"/>
          <w:sz w:val="24"/>
          <w:szCs w:val="24"/>
        </w:rPr>
        <w:t xml:space="preserve"> </w:t>
      </w:r>
      <w:r w:rsidR="0021054E">
        <w:rPr>
          <w:rFonts w:ascii="Times New Roman" w:eastAsia="Times New Roman" w:hAnsi="Times New Roman" w:cs="Times New Roman"/>
          <w:sz w:val="24"/>
          <w:szCs w:val="24"/>
          <w:lang w:eastAsia="tr-TR"/>
        </w:rPr>
        <w:t>Satın alma modu</w:t>
      </w:r>
      <w:r w:rsidR="00ED7F82" w:rsidRPr="00234399">
        <w:rPr>
          <w:rFonts w:ascii="Times New Roman" w:eastAsia="Times New Roman" w:hAnsi="Times New Roman" w:cs="Times New Roman"/>
          <w:sz w:val="24"/>
          <w:szCs w:val="24"/>
          <w:lang w:eastAsia="tr-TR"/>
        </w:rPr>
        <w:t xml:space="preserve">lünde </w:t>
      </w:r>
      <w:r w:rsidR="0021054E">
        <w:rPr>
          <w:rFonts w:ascii="Times New Roman" w:eastAsia="Times New Roman" w:hAnsi="Times New Roman" w:cs="Times New Roman"/>
          <w:sz w:val="24"/>
          <w:szCs w:val="24"/>
          <w:lang w:eastAsia="tr-TR"/>
        </w:rPr>
        <w:t>“</w:t>
      </w:r>
      <w:r w:rsidR="00ED7F82" w:rsidRPr="00234399">
        <w:rPr>
          <w:rFonts w:ascii="Times New Roman" w:eastAsia="Times New Roman" w:hAnsi="Times New Roman" w:cs="Times New Roman"/>
          <w:sz w:val="24"/>
          <w:szCs w:val="24"/>
          <w:lang w:eastAsia="tr-TR"/>
        </w:rPr>
        <w:t>Firma teklifi ekle</w:t>
      </w:r>
      <w:r w:rsidR="0021054E">
        <w:rPr>
          <w:rFonts w:ascii="Times New Roman" w:eastAsia="Times New Roman" w:hAnsi="Times New Roman" w:cs="Times New Roman"/>
          <w:sz w:val="24"/>
          <w:szCs w:val="24"/>
          <w:lang w:eastAsia="tr-TR"/>
        </w:rPr>
        <w:t>”</w:t>
      </w:r>
      <w:r w:rsidR="00ED7F82" w:rsidRPr="00234399">
        <w:rPr>
          <w:rFonts w:ascii="Times New Roman" w:eastAsia="Times New Roman" w:hAnsi="Times New Roman" w:cs="Times New Roman"/>
          <w:sz w:val="24"/>
          <w:szCs w:val="24"/>
          <w:lang w:eastAsia="tr-TR"/>
        </w:rPr>
        <w:t xml:space="preserve"> butonu kullanılarak </w:t>
      </w:r>
      <w:r w:rsidR="00311A78">
        <w:rPr>
          <w:rFonts w:ascii="Times New Roman" w:hAnsi="Times New Roman" w:cs="Times New Roman"/>
          <w:sz w:val="24"/>
          <w:szCs w:val="24"/>
        </w:rPr>
        <w:t>K</w:t>
      </w:r>
      <w:r w:rsidR="00311A78" w:rsidRPr="00234399">
        <w:rPr>
          <w:rFonts w:ascii="Times New Roman" w:hAnsi="Times New Roman" w:cs="Times New Roman"/>
          <w:sz w:val="24"/>
          <w:szCs w:val="24"/>
        </w:rPr>
        <w:t>omisyon</w:t>
      </w:r>
      <w:r w:rsidR="00311A78">
        <w:rPr>
          <w:rFonts w:ascii="Times New Roman" w:hAnsi="Times New Roman" w:cs="Times New Roman"/>
          <w:sz w:val="24"/>
          <w:szCs w:val="24"/>
        </w:rPr>
        <w:t>ca</w:t>
      </w:r>
      <w:r w:rsidR="00311A78" w:rsidRPr="00234399">
        <w:rPr>
          <w:rFonts w:ascii="Times New Roman" w:hAnsi="Times New Roman" w:cs="Times New Roman"/>
          <w:sz w:val="24"/>
          <w:szCs w:val="24"/>
        </w:rPr>
        <w:t xml:space="preserve"> </w:t>
      </w:r>
      <w:r w:rsidR="00ED7F82" w:rsidRPr="00234399">
        <w:rPr>
          <w:rFonts w:ascii="Times New Roman" w:eastAsia="Times New Roman" w:hAnsi="Times New Roman" w:cs="Times New Roman"/>
          <w:sz w:val="24"/>
          <w:szCs w:val="24"/>
          <w:lang w:eastAsia="tr-TR"/>
        </w:rPr>
        <w:t>uygun bulunan teklifler</w:t>
      </w:r>
      <w:r w:rsidR="0021054E">
        <w:rPr>
          <w:rFonts w:ascii="Times New Roman" w:eastAsia="Times New Roman" w:hAnsi="Times New Roman" w:cs="Times New Roman"/>
          <w:sz w:val="24"/>
          <w:szCs w:val="24"/>
          <w:lang w:eastAsia="tr-TR"/>
        </w:rPr>
        <w:t>i girerek</w:t>
      </w:r>
      <w:r w:rsidR="00ED7F82" w:rsidRPr="00234399">
        <w:rPr>
          <w:rFonts w:ascii="Times New Roman" w:eastAsia="Times New Roman" w:hAnsi="Times New Roman" w:cs="Times New Roman"/>
          <w:sz w:val="24"/>
          <w:szCs w:val="24"/>
          <w:lang w:eastAsia="tr-TR"/>
        </w:rPr>
        <w:t xml:space="preserve"> mukayese cetveli oluşturu</w:t>
      </w:r>
      <w:r w:rsidR="0021054E">
        <w:rPr>
          <w:rFonts w:ascii="Times New Roman" w:eastAsia="Times New Roman" w:hAnsi="Times New Roman" w:cs="Times New Roman"/>
          <w:sz w:val="24"/>
          <w:szCs w:val="24"/>
          <w:lang w:eastAsia="tr-TR"/>
        </w:rPr>
        <w:t>r ve</w:t>
      </w:r>
      <w:r w:rsidR="00311A78">
        <w:rPr>
          <w:rFonts w:ascii="Times New Roman" w:eastAsia="Times New Roman" w:hAnsi="Times New Roman" w:cs="Times New Roman"/>
          <w:sz w:val="24"/>
          <w:szCs w:val="24"/>
          <w:lang w:eastAsia="tr-TR"/>
        </w:rPr>
        <w:t xml:space="preserve"> teklif </w:t>
      </w:r>
      <w:r w:rsidR="00ED7F82" w:rsidRPr="00234399">
        <w:rPr>
          <w:rFonts w:ascii="Times New Roman" w:eastAsia="Times New Roman" w:hAnsi="Times New Roman" w:cs="Times New Roman"/>
          <w:sz w:val="24"/>
          <w:szCs w:val="24"/>
          <w:lang w:eastAsia="tr-TR"/>
        </w:rPr>
        <w:t>değerlendirmesi</w:t>
      </w:r>
      <w:r w:rsidR="0021054E">
        <w:rPr>
          <w:rFonts w:ascii="Times New Roman" w:eastAsia="Times New Roman" w:hAnsi="Times New Roman" w:cs="Times New Roman"/>
          <w:sz w:val="24"/>
          <w:szCs w:val="24"/>
          <w:lang w:eastAsia="tr-TR"/>
        </w:rPr>
        <w:t>ni</w:t>
      </w:r>
      <w:r w:rsidR="00ED7F82" w:rsidRPr="00234399">
        <w:rPr>
          <w:rFonts w:ascii="Times New Roman" w:eastAsia="Times New Roman" w:hAnsi="Times New Roman" w:cs="Times New Roman"/>
          <w:sz w:val="24"/>
          <w:szCs w:val="24"/>
          <w:lang w:eastAsia="tr-TR"/>
        </w:rPr>
        <w:t xml:space="preserve"> </w:t>
      </w:r>
      <w:r w:rsidR="00311A78">
        <w:rPr>
          <w:rFonts w:ascii="Times New Roman" w:eastAsia="Times New Roman" w:hAnsi="Times New Roman" w:cs="Times New Roman"/>
          <w:sz w:val="24"/>
          <w:szCs w:val="24"/>
          <w:lang w:eastAsia="tr-TR"/>
        </w:rPr>
        <w:t>yap</w:t>
      </w:r>
      <w:r w:rsidR="0021054E">
        <w:rPr>
          <w:rFonts w:ascii="Times New Roman" w:eastAsia="Times New Roman" w:hAnsi="Times New Roman" w:cs="Times New Roman"/>
          <w:sz w:val="24"/>
          <w:szCs w:val="24"/>
          <w:lang w:eastAsia="tr-TR"/>
        </w:rPr>
        <w:t>a</w:t>
      </w:r>
      <w:r w:rsidR="00311A78">
        <w:rPr>
          <w:rFonts w:ascii="Times New Roman" w:eastAsia="Times New Roman" w:hAnsi="Times New Roman" w:cs="Times New Roman"/>
          <w:sz w:val="24"/>
          <w:szCs w:val="24"/>
          <w:lang w:eastAsia="tr-TR"/>
        </w:rPr>
        <w:t xml:space="preserve">r.  </w:t>
      </w:r>
    </w:p>
    <w:p w:rsidR="00C248AD" w:rsidRPr="00234399" w:rsidRDefault="00C248AD" w:rsidP="005E5D7F">
      <w:pPr>
        <w:spacing w:after="0" w:line="240" w:lineRule="auto"/>
        <w:ind w:left="567" w:hanging="567"/>
        <w:jc w:val="both"/>
        <w:rPr>
          <w:rFonts w:ascii="Times New Roman" w:hAnsi="Times New Roman" w:cs="Times New Roman"/>
          <w:sz w:val="24"/>
          <w:szCs w:val="24"/>
        </w:rPr>
      </w:pPr>
    </w:p>
    <w:p w:rsidR="00311A78" w:rsidRDefault="00EB496A" w:rsidP="005E5D7F">
      <w:pPr>
        <w:spacing w:after="0" w:line="240" w:lineRule="auto"/>
        <w:ind w:left="567" w:hanging="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C248AD" w:rsidRPr="00234399">
        <w:rPr>
          <w:rFonts w:ascii="Times New Roman" w:eastAsia="Times New Roman" w:hAnsi="Times New Roman" w:cs="Times New Roman"/>
          <w:sz w:val="24"/>
          <w:szCs w:val="24"/>
          <w:lang w:eastAsia="tr-TR"/>
        </w:rPr>
        <w:t>.</w:t>
      </w:r>
      <w:r w:rsidR="00C248AD">
        <w:rPr>
          <w:rFonts w:ascii="Times New Roman" w:eastAsia="Times New Roman" w:hAnsi="Times New Roman" w:cs="Times New Roman"/>
          <w:sz w:val="24"/>
          <w:szCs w:val="24"/>
          <w:lang w:eastAsia="tr-TR"/>
        </w:rPr>
        <w:t>3.1</w:t>
      </w:r>
      <w:r w:rsidR="001E1020">
        <w:rPr>
          <w:rFonts w:ascii="Times New Roman" w:eastAsia="Times New Roman" w:hAnsi="Times New Roman" w:cs="Times New Roman"/>
          <w:sz w:val="24"/>
          <w:szCs w:val="24"/>
          <w:lang w:eastAsia="tr-TR"/>
        </w:rPr>
        <w:t>3</w:t>
      </w:r>
      <w:r w:rsidR="0021054E">
        <w:rPr>
          <w:rFonts w:ascii="Times New Roman" w:eastAsia="Times New Roman" w:hAnsi="Times New Roman" w:cs="Times New Roman"/>
          <w:sz w:val="24"/>
          <w:szCs w:val="24"/>
          <w:lang w:eastAsia="tr-TR"/>
        </w:rPr>
        <w:t>.  Teklif Fişi; Satın alma modu</w:t>
      </w:r>
      <w:r w:rsidR="00C248AD" w:rsidRPr="00234399">
        <w:rPr>
          <w:rFonts w:ascii="Times New Roman" w:eastAsia="Times New Roman" w:hAnsi="Times New Roman" w:cs="Times New Roman"/>
          <w:sz w:val="24"/>
          <w:szCs w:val="24"/>
          <w:lang w:eastAsia="tr-TR"/>
        </w:rPr>
        <w:t>lünde bulunan “Talep” ekranından “teklifler detay”ı seçil</w:t>
      </w:r>
      <w:r w:rsidR="0021054E">
        <w:rPr>
          <w:rFonts w:ascii="Times New Roman" w:eastAsia="Times New Roman" w:hAnsi="Times New Roman" w:cs="Times New Roman"/>
          <w:sz w:val="24"/>
          <w:szCs w:val="24"/>
          <w:lang w:eastAsia="tr-TR"/>
        </w:rPr>
        <w:t>erek</w:t>
      </w:r>
      <w:r w:rsidR="00C248AD" w:rsidRPr="00234399">
        <w:rPr>
          <w:rFonts w:ascii="Times New Roman" w:eastAsia="Times New Roman" w:hAnsi="Times New Roman" w:cs="Times New Roman"/>
          <w:sz w:val="24"/>
          <w:szCs w:val="24"/>
          <w:lang w:eastAsia="tr-TR"/>
        </w:rPr>
        <w:t xml:space="preserve">, yeni teklif kayıt oluştur ekranından teklif adı </w:t>
      </w:r>
      <w:r w:rsidR="0021054E">
        <w:rPr>
          <w:rFonts w:ascii="Times New Roman" w:eastAsia="Times New Roman" w:hAnsi="Times New Roman" w:cs="Times New Roman"/>
          <w:sz w:val="24"/>
          <w:szCs w:val="24"/>
          <w:lang w:eastAsia="tr-TR"/>
        </w:rPr>
        <w:t>yazılarak</w:t>
      </w:r>
      <w:r w:rsidR="00C248AD" w:rsidRPr="00234399">
        <w:rPr>
          <w:rFonts w:ascii="Times New Roman" w:eastAsia="Times New Roman" w:hAnsi="Times New Roman" w:cs="Times New Roman"/>
          <w:sz w:val="24"/>
          <w:szCs w:val="24"/>
          <w:lang w:eastAsia="tr-TR"/>
        </w:rPr>
        <w:t>, Teklife malzeme/hizmet ekle butonundan Teklif alınacak kalemler seçilerek oluşturulur.</w:t>
      </w:r>
      <w:r w:rsidR="00ED7F82" w:rsidRPr="00ED7F82">
        <w:rPr>
          <w:rFonts w:ascii="Times New Roman" w:eastAsia="Times New Roman" w:hAnsi="Times New Roman" w:cs="Times New Roman"/>
          <w:sz w:val="24"/>
          <w:szCs w:val="24"/>
          <w:lang w:eastAsia="tr-TR"/>
        </w:rPr>
        <w:t xml:space="preserve"> </w:t>
      </w:r>
      <w:r w:rsidR="00ED7F82" w:rsidRPr="00234399">
        <w:rPr>
          <w:rFonts w:ascii="Times New Roman" w:eastAsia="Times New Roman" w:hAnsi="Times New Roman" w:cs="Times New Roman"/>
          <w:sz w:val="24"/>
          <w:szCs w:val="24"/>
          <w:lang w:eastAsia="tr-TR"/>
        </w:rPr>
        <w:t>Bir talep için birden fazla teklif fişi oluşturulabilir.</w:t>
      </w:r>
    </w:p>
    <w:p w:rsidR="00C248AD" w:rsidRPr="00836031" w:rsidRDefault="00311A78" w:rsidP="005E5D7F">
      <w:pPr>
        <w:spacing w:after="0" w:line="240" w:lineRule="auto"/>
        <w:ind w:left="567" w:hanging="567"/>
        <w:jc w:val="both"/>
        <w:rPr>
          <w:rFonts w:ascii="Times New Roman" w:eastAsia="Times New Roman" w:hAnsi="Times New Roman" w:cs="Times New Roman"/>
          <w:sz w:val="24"/>
          <w:szCs w:val="24"/>
          <w:highlight w:val="green"/>
          <w:lang w:eastAsia="tr-TR"/>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tr-TR"/>
        </w:rPr>
        <w:t xml:space="preserve"> </w:t>
      </w:r>
    </w:p>
    <w:p w:rsidR="001E1020" w:rsidRDefault="00EB496A" w:rsidP="005E5D7F">
      <w:pPr>
        <w:spacing w:after="0" w:line="240" w:lineRule="auto"/>
        <w:ind w:left="567" w:hanging="56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6</w:t>
      </w:r>
      <w:r w:rsidR="00C248AD" w:rsidRPr="00234399">
        <w:rPr>
          <w:rFonts w:ascii="Times New Roman" w:eastAsia="Times New Roman" w:hAnsi="Times New Roman" w:cs="Times New Roman"/>
          <w:sz w:val="24"/>
          <w:szCs w:val="24"/>
          <w:lang w:eastAsia="tr-TR"/>
        </w:rPr>
        <w:t>.3.1</w:t>
      </w:r>
      <w:r w:rsidR="001E1020">
        <w:rPr>
          <w:rFonts w:ascii="Times New Roman" w:eastAsia="Times New Roman" w:hAnsi="Times New Roman" w:cs="Times New Roman"/>
          <w:sz w:val="24"/>
          <w:szCs w:val="24"/>
          <w:lang w:eastAsia="tr-TR"/>
        </w:rPr>
        <w:t>4</w:t>
      </w:r>
      <w:r w:rsidR="00C248AD" w:rsidRPr="00234399">
        <w:rPr>
          <w:rFonts w:ascii="Times New Roman" w:eastAsia="Times New Roman" w:hAnsi="Times New Roman" w:cs="Times New Roman"/>
          <w:sz w:val="24"/>
          <w:szCs w:val="24"/>
          <w:lang w:eastAsia="tr-TR"/>
        </w:rPr>
        <w:t xml:space="preserve">. </w:t>
      </w:r>
      <w:r w:rsidR="00311A78">
        <w:rPr>
          <w:rFonts w:ascii="Times New Roman" w:eastAsia="Times New Roman" w:hAnsi="Times New Roman" w:cs="Times New Roman"/>
          <w:sz w:val="24"/>
          <w:szCs w:val="24"/>
          <w:lang w:eastAsia="tr-TR"/>
        </w:rPr>
        <w:t>Satın alınması uygun bulunan mal</w:t>
      </w:r>
      <w:r w:rsidR="00482460">
        <w:rPr>
          <w:rFonts w:ascii="Times New Roman" w:eastAsia="Times New Roman" w:hAnsi="Times New Roman" w:cs="Times New Roman"/>
          <w:sz w:val="24"/>
          <w:szCs w:val="24"/>
          <w:lang w:eastAsia="tr-TR"/>
        </w:rPr>
        <w:t>,</w:t>
      </w:r>
      <w:r w:rsidR="00311A78">
        <w:rPr>
          <w:rFonts w:ascii="Times New Roman" w:eastAsia="Times New Roman" w:hAnsi="Times New Roman" w:cs="Times New Roman"/>
          <w:sz w:val="24"/>
          <w:szCs w:val="24"/>
          <w:lang w:eastAsia="tr-TR"/>
        </w:rPr>
        <w:t xml:space="preserve"> hizmet ve yapım işleri için f</w:t>
      </w:r>
      <w:r w:rsidR="00C248AD" w:rsidRPr="00234399">
        <w:rPr>
          <w:rFonts w:ascii="Times New Roman" w:eastAsia="Times New Roman" w:hAnsi="Times New Roman" w:cs="Times New Roman"/>
          <w:sz w:val="24"/>
          <w:szCs w:val="24"/>
          <w:lang w:eastAsia="tr-TR"/>
        </w:rPr>
        <w:t xml:space="preserve">irmaya sipariş bilgisi verilir. </w:t>
      </w:r>
      <w:r w:rsidR="00311A78">
        <w:rPr>
          <w:rFonts w:ascii="Times New Roman" w:eastAsia="Times New Roman" w:hAnsi="Times New Roman" w:cs="Times New Roman"/>
          <w:sz w:val="24"/>
          <w:szCs w:val="24"/>
          <w:lang w:eastAsia="tr-TR"/>
        </w:rPr>
        <w:t>T</w:t>
      </w:r>
      <w:r w:rsidR="00C248AD">
        <w:rPr>
          <w:rFonts w:ascii="Times New Roman" w:eastAsia="Times New Roman" w:hAnsi="Times New Roman" w:cs="Times New Roman"/>
          <w:sz w:val="24"/>
          <w:szCs w:val="24"/>
          <w:lang w:eastAsia="tr-TR"/>
        </w:rPr>
        <w:t xml:space="preserve">eminatın </w:t>
      </w:r>
      <w:r w:rsidR="00311A78">
        <w:rPr>
          <w:rFonts w:ascii="Times New Roman" w:eastAsia="Times New Roman" w:hAnsi="Times New Roman" w:cs="Times New Roman"/>
          <w:sz w:val="24"/>
          <w:szCs w:val="24"/>
          <w:lang w:eastAsia="tr-TR"/>
        </w:rPr>
        <w:t xml:space="preserve">sözleşme imzalanması aşamasında </w:t>
      </w:r>
      <w:r w:rsidR="00C248AD">
        <w:rPr>
          <w:rFonts w:ascii="Times New Roman" w:eastAsia="Times New Roman" w:hAnsi="Times New Roman" w:cs="Times New Roman"/>
          <w:sz w:val="24"/>
          <w:szCs w:val="24"/>
          <w:lang w:eastAsia="tr-TR"/>
        </w:rPr>
        <w:t>alınması esas</w:t>
      </w:r>
      <w:r w:rsidR="00311A78">
        <w:rPr>
          <w:rFonts w:ascii="Times New Roman" w:eastAsia="Times New Roman" w:hAnsi="Times New Roman" w:cs="Times New Roman"/>
          <w:sz w:val="24"/>
          <w:szCs w:val="24"/>
          <w:lang w:eastAsia="tr-TR"/>
        </w:rPr>
        <w:t xml:space="preserve">tır. </w:t>
      </w:r>
    </w:p>
    <w:p w:rsidR="001E1020" w:rsidRDefault="001E1020" w:rsidP="005E5D7F">
      <w:pPr>
        <w:spacing w:after="0" w:line="240" w:lineRule="auto"/>
        <w:ind w:left="567" w:hanging="567"/>
        <w:jc w:val="both"/>
        <w:rPr>
          <w:rFonts w:ascii="Times New Roman" w:eastAsia="Times New Roman" w:hAnsi="Times New Roman" w:cs="Times New Roman"/>
          <w:sz w:val="24"/>
          <w:szCs w:val="24"/>
          <w:lang w:eastAsia="tr-TR"/>
        </w:rPr>
      </w:pPr>
    </w:p>
    <w:p w:rsidR="001E1020" w:rsidRDefault="00EB496A" w:rsidP="005E5D7F">
      <w:p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6</w:t>
      </w:r>
      <w:r w:rsidR="001E1020">
        <w:rPr>
          <w:rFonts w:ascii="Times New Roman" w:eastAsia="Times New Roman" w:hAnsi="Times New Roman" w:cs="Times New Roman"/>
          <w:sz w:val="24"/>
          <w:szCs w:val="24"/>
          <w:lang w:eastAsia="tr-TR"/>
        </w:rPr>
        <w:t xml:space="preserve">.3.15. </w:t>
      </w:r>
      <w:r w:rsidR="001E1020" w:rsidRPr="001E1020">
        <w:rPr>
          <w:rFonts w:ascii="Times New Roman" w:eastAsia="Times New Roman" w:hAnsi="Times New Roman" w:cs="Times New Roman"/>
          <w:sz w:val="24"/>
          <w:szCs w:val="24"/>
          <w:lang w:eastAsia="tr-TR"/>
        </w:rPr>
        <w:t xml:space="preserve">Sözleşme imzalanması gereken alımlarda sözleşme metni </w:t>
      </w:r>
      <w:r w:rsidR="001E1020" w:rsidRPr="001E1020">
        <w:rPr>
          <w:rFonts w:ascii="Times New Roman" w:hAnsi="Times New Roman" w:cs="Times New Roman"/>
          <w:sz w:val="24"/>
          <w:szCs w:val="24"/>
        </w:rPr>
        <w:t xml:space="preserve">öncelikle teklif tutarı ile işin süresi dikkate alınarak güncellenerek, imzalanacak Sözleşme metnine dönüştürülerek </w:t>
      </w:r>
      <w:r w:rsidR="00C248AD" w:rsidRPr="001E1020">
        <w:rPr>
          <w:rFonts w:ascii="Times New Roman" w:hAnsi="Times New Roman" w:cs="Times New Roman"/>
          <w:sz w:val="24"/>
          <w:szCs w:val="24"/>
        </w:rPr>
        <w:t>Sözleşme imzalamaya davet yazısın</w:t>
      </w:r>
      <w:r w:rsidR="001E1020" w:rsidRPr="001E1020">
        <w:rPr>
          <w:rFonts w:ascii="Times New Roman" w:hAnsi="Times New Roman" w:cs="Times New Roman"/>
          <w:sz w:val="24"/>
          <w:szCs w:val="24"/>
        </w:rPr>
        <w:t>ın eki yapılır, yazıda sözleşme damga vergisi ve</w:t>
      </w:r>
      <w:r w:rsidR="00C248AD" w:rsidRPr="001E1020">
        <w:rPr>
          <w:rFonts w:ascii="Times New Roman" w:hAnsi="Times New Roman" w:cs="Times New Roman"/>
          <w:sz w:val="24"/>
          <w:szCs w:val="24"/>
        </w:rPr>
        <w:t xml:space="preserve"> karar pulu tutarı ile k</w:t>
      </w:r>
      <w:r w:rsidR="001E1020">
        <w:rPr>
          <w:rFonts w:ascii="Times New Roman" w:hAnsi="Times New Roman" w:cs="Times New Roman"/>
          <w:sz w:val="24"/>
          <w:szCs w:val="24"/>
        </w:rPr>
        <w:t>esin teminat tutarı belirtilir.</w:t>
      </w:r>
    </w:p>
    <w:p w:rsidR="001E1020" w:rsidRDefault="001E1020" w:rsidP="005E5D7F">
      <w:pPr>
        <w:spacing w:after="0" w:line="240" w:lineRule="auto"/>
        <w:ind w:left="567" w:hanging="567"/>
        <w:jc w:val="both"/>
        <w:rPr>
          <w:rFonts w:ascii="Times New Roman" w:hAnsi="Times New Roman" w:cs="Times New Roman"/>
          <w:sz w:val="24"/>
          <w:szCs w:val="24"/>
        </w:rPr>
      </w:pPr>
    </w:p>
    <w:p w:rsidR="001E1020" w:rsidRDefault="00EB496A" w:rsidP="005E5D7F">
      <w:pPr>
        <w:spacing w:after="0" w:line="240" w:lineRule="auto"/>
        <w:ind w:left="567" w:hanging="567"/>
        <w:jc w:val="both"/>
        <w:rPr>
          <w:rFonts w:ascii="Times New Roman" w:eastAsia="Times New Roman" w:hAnsi="Times New Roman" w:cs="Times New Roman"/>
          <w:sz w:val="24"/>
          <w:szCs w:val="24"/>
          <w:lang w:eastAsia="tr-TR"/>
        </w:rPr>
      </w:pPr>
      <w:r>
        <w:rPr>
          <w:rFonts w:ascii="Times New Roman" w:hAnsi="Times New Roman" w:cs="Times New Roman"/>
          <w:sz w:val="24"/>
          <w:szCs w:val="24"/>
        </w:rPr>
        <w:t>6</w:t>
      </w:r>
      <w:r w:rsidR="001E1020">
        <w:rPr>
          <w:rFonts w:ascii="Times New Roman" w:hAnsi="Times New Roman" w:cs="Times New Roman"/>
          <w:sz w:val="24"/>
          <w:szCs w:val="24"/>
        </w:rPr>
        <w:t xml:space="preserve">.3.16. </w:t>
      </w:r>
      <w:r w:rsidR="00C307A2" w:rsidRPr="001E1020">
        <w:rPr>
          <w:rFonts w:ascii="Times New Roman" w:hAnsi="Times New Roman" w:cs="Times New Roman"/>
          <w:sz w:val="24"/>
          <w:szCs w:val="24"/>
        </w:rPr>
        <w:t xml:space="preserve">İmzalanan tüm sözleşmelerin imzalı nüshası taranarak Sözleşmenin yürütücüsü olan Talepçi Üniteye DHMİ evrak modülü üzerinden bir yazı </w:t>
      </w:r>
      <w:r w:rsidR="007D57A2" w:rsidRPr="001E1020">
        <w:rPr>
          <w:rFonts w:ascii="Times New Roman" w:hAnsi="Times New Roman" w:cs="Times New Roman"/>
          <w:sz w:val="24"/>
          <w:szCs w:val="24"/>
        </w:rPr>
        <w:t xml:space="preserve">ekinde </w:t>
      </w:r>
      <w:r w:rsidR="00C307A2" w:rsidRPr="001E1020">
        <w:rPr>
          <w:rFonts w:ascii="Times New Roman" w:hAnsi="Times New Roman" w:cs="Times New Roman"/>
          <w:sz w:val="24"/>
          <w:szCs w:val="24"/>
        </w:rPr>
        <w:t>gönderilir.</w:t>
      </w:r>
    </w:p>
    <w:p w:rsidR="001E1020" w:rsidRDefault="001E1020" w:rsidP="005E5D7F">
      <w:pPr>
        <w:spacing w:after="0" w:line="240" w:lineRule="auto"/>
        <w:ind w:left="567" w:hanging="567"/>
        <w:jc w:val="both"/>
        <w:rPr>
          <w:rFonts w:ascii="Times New Roman" w:eastAsia="Times New Roman" w:hAnsi="Times New Roman" w:cs="Times New Roman"/>
          <w:sz w:val="24"/>
          <w:szCs w:val="24"/>
          <w:lang w:eastAsia="tr-TR"/>
        </w:rPr>
      </w:pPr>
    </w:p>
    <w:p w:rsidR="00253342" w:rsidRDefault="0061509B" w:rsidP="005E5D7F">
      <w:pPr>
        <w:tabs>
          <w:tab w:val="left" w:pos="1404"/>
        </w:tabs>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6</w:t>
      </w:r>
      <w:r w:rsidR="001E1020">
        <w:rPr>
          <w:rFonts w:ascii="Times New Roman" w:eastAsia="Times New Roman" w:hAnsi="Times New Roman" w:cs="Times New Roman"/>
          <w:sz w:val="24"/>
          <w:szCs w:val="24"/>
          <w:lang w:eastAsia="tr-TR"/>
        </w:rPr>
        <w:t>.3.17.</w:t>
      </w:r>
      <w:r w:rsidR="00253342" w:rsidRPr="00253342">
        <w:rPr>
          <w:rFonts w:ascii="Times New Roman" w:hAnsi="Times New Roman" w:cs="Times New Roman"/>
          <w:sz w:val="24"/>
          <w:szCs w:val="24"/>
        </w:rPr>
        <w:t xml:space="preserve"> </w:t>
      </w:r>
      <w:r w:rsidR="00253342">
        <w:rPr>
          <w:rFonts w:ascii="Times New Roman" w:hAnsi="Times New Roman" w:cs="Times New Roman"/>
          <w:sz w:val="24"/>
          <w:szCs w:val="24"/>
        </w:rPr>
        <w:t xml:space="preserve">Teklif istenirken yüklenici sorumluluğunda olduğu belirtilen </w:t>
      </w:r>
      <w:r w:rsidR="00253342" w:rsidRPr="008C3518">
        <w:rPr>
          <w:rFonts w:ascii="Times New Roman" w:hAnsi="Times New Roman" w:cs="Times New Roman"/>
          <w:sz w:val="24"/>
          <w:szCs w:val="24"/>
        </w:rPr>
        <w:t xml:space="preserve">Karar pulu ve Sözleşme </w:t>
      </w:r>
      <w:r w:rsidR="00253342">
        <w:rPr>
          <w:rFonts w:ascii="Times New Roman" w:hAnsi="Times New Roman" w:cs="Times New Roman"/>
          <w:sz w:val="24"/>
          <w:szCs w:val="24"/>
        </w:rPr>
        <w:t>D</w:t>
      </w:r>
      <w:r w:rsidR="00253342" w:rsidRPr="008C3518">
        <w:rPr>
          <w:rFonts w:ascii="Times New Roman" w:hAnsi="Times New Roman" w:cs="Times New Roman"/>
          <w:sz w:val="24"/>
          <w:szCs w:val="24"/>
        </w:rPr>
        <w:t xml:space="preserve">amga </w:t>
      </w:r>
      <w:r w:rsidR="00253342">
        <w:rPr>
          <w:rFonts w:ascii="Times New Roman" w:hAnsi="Times New Roman" w:cs="Times New Roman"/>
          <w:sz w:val="24"/>
          <w:szCs w:val="24"/>
        </w:rPr>
        <w:t>V</w:t>
      </w:r>
      <w:r w:rsidR="00253342" w:rsidRPr="008C3518">
        <w:rPr>
          <w:rFonts w:ascii="Times New Roman" w:hAnsi="Times New Roman" w:cs="Times New Roman"/>
          <w:sz w:val="24"/>
          <w:szCs w:val="24"/>
        </w:rPr>
        <w:t>ergisi</w:t>
      </w:r>
      <w:r w:rsidR="00253342">
        <w:rPr>
          <w:rFonts w:ascii="Times New Roman" w:hAnsi="Times New Roman" w:cs="Times New Roman"/>
          <w:sz w:val="24"/>
          <w:szCs w:val="24"/>
        </w:rPr>
        <w:t xml:space="preserve">nin Kuruluş hesaplarına yatırıldığına dair </w:t>
      </w:r>
      <w:r w:rsidR="00FB0206">
        <w:rPr>
          <w:rFonts w:ascii="Times New Roman" w:hAnsi="Times New Roman" w:cs="Times New Roman"/>
          <w:sz w:val="24"/>
          <w:szCs w:val="24"/>
        </w:rPr>
        <w:t>ödeme belgelerini</w:t>
      </w:r>
      <w:r w:rsidR="008819FA">
        <w:rPr>
          <w:rFonts w:ascii="Times New Roman" w:hAnsi="Times New Roman" w:cs="Times New Roman"/>
          <w:sz w:val="24"/>
          <w:szCs w:val="24"/>
        </w:rPr>
        <w:t xml:space="preserve"> </w:t>
      </w:r>
      <w:r w:rsidR="00253342" w:rsidRPr="008C3518">
        <w:rPr>
          <w:rFonts w:ascii="Times New Roman" w:hAnsi="Times New Roman" w:cs="Times New Roman"/>
          <w:sz w:val="24"/>
          <w:szCs w:val="24"/>
        </w:rPr>
        <w:t>Mali İşler birimlerine gönderilir.</w:t>
      </w:r>
    </w:p>
    <w:p w:rsidR="001E1020" w:rsidRDefault="0061509B" w:rsidP="005E5D7F">
      <w:pPr>
        <w:spacing w:after="0" w:line="240" w:lineRule="auto"/>
        <w:ind w:left="567" w:hanging="567"/>
        <w:jc w:val="both"/>
        <w:rPr>
          <w:rFonts w:ascii="Times New Roman" w:hAnsi="Times New Roman" w:cs="Times New Roman"/>
          <w:sz w:val="24"/>
          <w:szCs w:val="24"/>
        </w:rPr>
      </w:pPr>
      <w:r>
        <w:rPr>
          <w:rFonts w:ascii="Times New Roman" w:eastAsia="Times New Roman" w:hAnsi="Times New Roman" w:cs="Times New Roman"/>
          <w:sz w:val="24"/>
          <w:szCs w:val="24"/>
          <w:lang w:eastAsia="tr-TR"/>
        </w:rPr>
        <w:t>6</w:t>
      </w:r>
      <w:r w:rsidR="001E1020">
        <w:rPr>
          <w:rFonts w:ascii="Times New Roman" w:eastAsia="Times New Roman" w:hAnsi="Times New Roman" w:cs="Times New Roman"/>
          <w:sz w:val="24"/>
          <w:szCs w:val="24"/>
          <w:lang w:eastAsia="tr-TR"/>
        </w:rPr>
        <w:t xml:space="preserve">.3.18. </w:t>
      </w:r>
      <w:r w:rsidR="00C248AD" w:rsidRPr="001E1020">
        <w:rPr>
          <w:rFonts w:ascii="Times New Roman" w:hAnsi="Times New Roman" w:cs="Times New Roman"/>
          <w:sz w:val="24"/>
          <w:szCs w:val="24"/>
        </w:rPr>
        <w:t xml:space="preserve">Kesin teminatlar muhafazaya alınmak üzere Mali İşler birimine gönderilir. Teminata ilişkin </w:t>
      </w:r>
      <w:r w:rsidR="0021054E">
        <w:rPr>
          <w:rFonts w:ascii="Times New Roman" w:hAnsi="Times New Roman" w:cs="Times New Roman"/>
          <w:sz w:val="24"/>
          <w:szCs w:val="24"/>
        </w:rPr>
        <w:t>i</w:t>
      </w:r>
      <w:r w:rsidR="00C248AD" w:rsidRPr="001E1020">
        <w:rPr>
          <w:rFonts w:ascii="Times New Roman" w:hAnsi="Times New Roman" w:cs="Times New Roman"/>
          <w:sz w:val="24"/>
          <w:szCs w:val="24"/>
        </w:rPr>
        <w:t>şlemler iade işlemleri dahil talepçi ünit</w:t>
      </w:r>
      <w:r w:rsidR="001E1020">
        <w:rPr>
          <w:rFonts w:ascii="Times New Roman" w:hAnsi="Times New Roman" w:cs="Times New Roman"/>
          <w:sz w:val="24"/>
          <w:szCs w:val="24"/>
        </w:rPr>
        <w:t>eler tarafından yürütül</w:t>
      </w:r>
      <w:r w:rsidR="0021054E">
        <w:rPr>
          <w:rFonts w:ascii="Times New Roman" w:hAnsi="Times New Roman" w:cs="Times New Roman"/>
          <w:sz w:val="24"/>
          <w:szCs w:val="24"/>
        </w:rPr>
        <w:t>ü</w:t>
      </w:r>
      <w:r w:rsidR="001E1020">
        <w:rPr>
          <w:rFonts w:ascii="Times New Roman" w:hAnsi="Times New Roman" w:cs="Times New Roman"/>
          <w:sz w:val="24"/>
          <w:szCs w:val="24"/>
        </w:rPr>
        <w:t>r.</w:t>
      </w:r>
    </w:p>
    <w:p w:rsidR="001E1020" w:rsidRDefault="001E1020" w:rsidP="005E5D7F">
      <w:pPr>
        <w:spacing w:after="0" w:line="240" w:lineRule="auto"/>
        <w:ind w:left="567" w:hanging="567"/>
        <w:jc w:val="both"/>
        <w:rPr>
          <w:rFonts w:ascii="Times New Roman" w:hAnsi="Times New Roman" w:cs="Times New Roman"/>
          <w:sz w:val="24"/>
          <w:szCs w:val="24"/>
        </w:rPr>
      </w:pPr>
    </w:p>
    <w:p w:rsidR="00C248AD" w:rsidRPr="001E1020" w:rsidRDefault="0061509B" w:rsidP="005E5D7F">
      <w:pPr>
        <w:spacing w:after="0" w:line="240" w:lineRule="auto"/>
        <w:ind w:left="567" w:hanging="567"/>
        <w:jc w:val="both"/>
        <w:rPr>
          <w:rFonts w:ascii="Times New Roman" w:eastAsia="Times New Roman" w:hAnsi="Times New Roman" w:cs="Times New Roman"/>
          <w:sz w:val="24"/>
          <w:szCs w:val="24"/>
          <w:highlight w:val="green"/>
          <w:lang w:eastAsia="tr-TR"/>
        </w:rPr>
      </w:pPr>
      <w:r>
        <w:rPr>
          <w:rFonts w:ascii="Times New Roman" w:hAnsi="Times New Roman" w:cs="Times New Roman"/>
          <w:sz w:val="24"/>
          <w:szCs w:val="24"/>
        </w:rPr>
        <w:t>6</w:t>
      </w:r>
      <w:r w:rsidR="001E1020">
        <w:rPr>
          <w:rFonts w:ascii="Times New Roman" w:hAnsi="Times New Roman" w:cs="Times New Roman"/>
          <w:sz w:val="24"/>
          <w:szCs w:val="24"/>
        </w:rPr>
        <w:t>.3.19.</w:t>
      </w:r>
      <w:r w:rsidR="00C248AD" w:rsidRPr="001E1020">
        <w:rPr>
          <w:rFonts w:ascii="Times New Roman" w:hAnsi="Times New Roman" w:cs="Times New Roman"/>
          <w:sz w:val="24"/>
          <w:szCs w:val="24"/>
        </w:rPr>
        <w:t xml:space="preserve">Bu aşamadan sonra alım memurları işin tamamlanarak talepçi ünitenin </w:t>
      </w:r>
      <w:r w:rsidR="00C57E4B" w:rsidRPr="001E1020">
        <w:rPr>
          <w:rFonts w:ascii="Times New Roman" w:hAnsi="Times New Roman" w:cs="Times New Roman"/>
          <w:sz w:val="24"/>
          <w:szCs w:val="24"/>
        </w:rPr>
        <w:t xml:space="preserve">DHMİ onlıne sisteminden </w:t>
      </w:r>
      <w:r w:rsidR="00C248AD" w:rsidRPr="001E1020">
        <w:rPr>
          <w:rFonts w:ascii="Times New Roman" w:hAnsi="Times New Roman" w:cs="Times New Roman"/>
          <w:sz w:val="24"/>
          <w:szCs w:val="24"/>
        </w:rPr>
        <w:t>muayene/uygunluk raporlarını düzenleyerek Satın</w:t>
      </w:r>
      <w:r w:rsidR="005B78D7">
        <w:rPr>
          <w:rFonts w:ascii="Times New Roman" w:hAnsi="Times New Roman" w:cs="Times New Roman"/>
          <w:sz w:val="24"/>
          <w:szCs w:val="24"/>
        </w:rPr>
        <w:t xml:space="preserve"> </w:t>
      </w:r>
      <w:r w:rsidR="00C248AD" w:rsidRPr="001E1020">
        <w:rPr>
          <w:rFonts w:ascii="Times New Roman" w:hAnsi="Times New Roman" w:cs="Times New Roman"/>
          <w:sz w:val="24"/>
          <w:szCs w:val="24"/>
        </w:rPr>
        <w:t>alma</w:t>
      </w:r>
      <w:r w:rsidR="00C307A2" w:rsidRPr="001E1020">
        <w:rPr>
          <w:rFonts w:ascii="Times New Roman" w:hAnsi="Times New Roman" w:cs="Times New Roman"/>
          <w:sz w:val="24"/>
          <w:szCs w:val="24"/>
        </w:rPr>
        <w:t xml:space="preserve"> </w:t>
      </w:r>
      <w:r w:rsidR="00C248AD" w:rsidRPr="001E1020">
        <w:rPr>
          <w:rFonts w:ascii="Times New Roman" w:hAnsi="Times New Roman" w:cs="Times New Roman"/>
          <w:sz w:val="24"/>
          <w:szCs w:val="24"/>
        </w:rPr>
        <w:t>birimine göndermesini bekler.</w:t>
      </w:r>
    </w:p>
    <w:p w:rsidR="00C248AD" w:rsidRPr="001E0CEC" w:rsidRDefault="00C248AD" w:rsidP="005E5D7F">
      <w:pPr>
        <w:pStyle w:val="ListeParagraf"/>
        <w:ind w:left="567" w:hanging="567"/>
        <w:rPr>
          <w:rFonts w:ascii="Times New Roman" w:hAnsi="Times New Roman" w:cs="Times New Roman"/>
          <w:sz w:val="24"/>
          <w:szCs w:val="24"/>
        </w:rPr>
      </w:pPr>
    </w:p>
    <w:p w:rsidR="00C248AD" w:rsidRPr="0061509B" w:rsidRDefault="00C248AD" w:rsidP="005E5D7F">
      <w:pPr>
        <w:pStyle w:val="ListeParagraf"/>
        <w:numPr>
          <w:ilvl w:val="2"/>
          <w:numId w:val="25"/>
        </w:numPr>
        <w:tabs>
          <w:tab w:val="left" w:pos="1404"/>
        </w:tabs>
        <w:ind w:left="567" w:hanging="567"/>
        <w:jc w:val="both"/>
        <w:rPr>
          <w:rFonts w:ascii="Times New Roman" w:hAnsi="Times New Roman" w:cs="Times New Roman"/>
          <w:sz w:val="24"/>
          <w:szCs w:val="24"/>
        </w:rPr>
      </w:pPr>
      <w:r w:rsidRPr="0061509B">
        <w:rPr>
          <w:rFonts w:ascii="Times New Roman" w:hAnsi="Times New Roman" w:cs="Times New Roman"/>
          <w:sz w:val="24"/>
          <w:szCs w:val="24"/>
        </w:rPr>
        <w:t xml:space="preserve"> Alım memurlarınca oluşturulan evrak havuzunda yer alan belgelere istinaden İkmal işlemleri tamamlanır.</w:t>
      </w:r>
    </w:p>
    <w:p w:rsidR="00C248AD" w:rsidRPr="001E0CEC" w:rsidRDefault="00C248AD" w:rsidP="005E5D7F">
      <w:pPr>
        <w:pStyle w:val="ListeParagraf"/>
        <w:ind w:left="567" w:hanging="567"/>
        <w:rPr>
          <w:rFonts w:ascii="Times New Roman" w:hAnsi="Times New Roman" w:cs="Times New Roman"/>
          <w:sz w:val="24"/>
          <w:szCs w:val="24"/>
        </w:rPr>
      </w:pPr>
    </w:p>
    <w:p w:rsidR="00AD124C" w:rsidRDefault="0061509B" w:rsidP="00AD124C">
      <w:p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6.3.21.</w:t>
      </w:r>
      <w:r w:rsidR="00AD124C">
        <w:rPr>
          <w:rFonts w:ascii="Times New Roman" w:hAnsi="Times New Roman" w:cs="Times New Roman"/>
          <w:sz w:val="24"/>
          <w:szCs w:val="24"/>
        </w:rPr>
        <w:t xml:space="preserve"> </w:t>
      </w:r>
      <w:r w:rsidR="001E1020" w:rsidRPr="0061509B">
        <w:rPr>
          <w:rFonts w:ascii="Times New Roman" w:hAnsi="Times New Roman" w:cs="Times New Roman"/>
          <w:sz w:val="24"/>
          <w:szCs w:val="24"/>
        </w:rPr>
        <w:t xml:space="preserve">Mal alımlarında </w:t>
      </w:r>
      <w:r w:rsidR="00C248AD" w:rsidRPr="0061509B">
        <w:rPr>
          <w:rFonts w:ascii="Times New Roman" w:hAnsi="Times New Roman" w:cs="Times New Roman"/>
          <w:sz w:val="24"/>
          <w:szCs w:val="24"/>
        </w:rPr>
        <w:t>Depo giriş belgesi düzenlenmesinden sonra</w:t>
      </w:r>
      <w:r w:rsidR="001E1020" w:rsidRPr="0061509B">
        <w:rPr>
          <w:rFonts w:ascii="Times New Roman" w:hAnsi="Times New Roman" w:cs="Times New Roman"/>
          <w:sz w:val="24"/>
          <w:szCs w:val="24"/>
        </w:rPr>
        <w:t>, Hizmet alımlarında Uygunluk raporunun düzenlenmesinden sonra</w:t>
      </w:r>
      <w:r w:rsidR="00C248AD" w:rsidRPr="0061509B">
        <w:rPr>
          <w:rFonts w:ascii="Times New Roman" w:hAnsi="Times New Roman" w:cs="Times New Roman"/>
          <w:sz w:val="24"/>
          <w:szCs w:val="24"/>
        </w:rPr>
        <w:t xml:space="preserve"> Tahakkuk işlemi yapılarak dosya kapatılır.</w:t>
      </w:r>
    </w:p>
    <w:p w:rsidR="00107C26" w:rsidRPr="00AD124C" w:rsidRDefault="00AD124C" w:rsidP="00AD124C">
      <w:pPr>
        <w:tabs>
          <w:tab w:val="left" w:pos="1404"/>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6.3.22 </w:t>
      </w:r>
      <w:r w:rsidR="0050649C" w:rsidRPr="00AD124C">
        <w:rPr>
          <w:rFonts w:ascii="Times New Roman" w:hAnsi="Times New Roman" w:cs="Times New Roman"/>
          <w:sz w:val="24"/>
          <w:szCs w:val="24"/>
        </w:rPr>
        <w:t xml:space="preserve">Merkezde </w:t>
      </w:r>
      <w:r w:rsidR="00107C26" w:rsidRPr="00AD124C">
        <w:rPr>
          <w:rFonts w:ascii="Times New Roman" w:hAnsi="Times New Roman" w:cs="Times New Roman"/>
          <w:sz w:val="24"/>
          <w:szCs w:val="24"/>
        </w:rPr>
        <w:t>İnşaat ve Emlak Dairesi Başkanlığınca talep edilen</w:t>
      </w:r>
      <w:r w:rsidR="0050649C" w:rsidRPr="00AD124C">
        <w:rPr>
          <w:rFonts w:ascii="Times New Roman" w:hAnsi="Times New Roman" w:cs="Times New Roman"/>
          <w:sz w:val="24"/>
          <w:szCs w:val="24"/>
        </w:rPr>
        <w:t xml:space="preserve"> yapım işlerine ilişkin ödemeler sözkonusu Başkanlıkça tahakkuk yapılarak</w:t>
      </w:r>
      <w:r w:rsidR="00EE02DF" w:rsidRPr="00AD124C">
        <w:rPr>
          <w:rFonts w:ascii="Times New Roman" w:hAnsi="Times New Roman" w:cs="Times New Roman"/>
          <w:sz w:val="24"/>
          <w:szCs w:val="24"/>
        </w:rPr>
        <w:t xml:space="preserve"> </w:t>
      </w:r>
      <w:r w:rsidR="00107C26" w:rsidRPr="00AD124C">
        <w:rPr>
          <w:rFonts w:ascii="Times New Roman" w:hAnsi="Times New Roman" w:cs="Times New Roman"/>
          <w:sz w:val="24"/>
          <w:szCs w:val="24"/>
        </w:rPr>
        <w:t>yürütülür. Havalimanları</w:t>
      </w:r>
      <w:r w:rsidR="0050649C" w:rsidRPr="00AD124C">
        <w:rPr>
          <w:rFonts w:ascii="Times New Roman" w:hAnsi="Times New Roman" w:cs="Times New Roman"/>
          <w:sz w:val="24"/>
          <w:szCs w:val="24"/>
        </w:rPr>
        <w:t>nda</w:t>
      </w:r>
      <w:r w:rsidR="00107C26" w:rsidRPr="00AD124C">
        <w:rPr>
          <w:rFonts w:ascii="Times New Roman" w:hAnsi="Times New Roman" w:cs="Times New Roman"/>
          <w:sz w:val="24"/>
          <w:szCs w:val="24"/>
        </w:rPr>
        <w:t xml:space="preserve"> ise ödemeler</w:t>
      </w:r>
      <w:r w:rsidR="0050649C" w:rsidRPr="00AD124C">
        <w:rPr>
          <w:rFonts w:ascii="Times New Roman" w:hAnsi="Times New Roman" w:cs="Times New Roman"/>
          <w:sz w:val="24"/>
          <w:szCs w:val="24"/>
        </w:rPr>
        <w:t xml:space="preserve">  </w:t>
      </w:r>
      <w:r w:rsidR="00107C26" w:rsidRPr="00AD124C">
        <w:rPr>
          <w:rFonts w:ascii="Times New Roman" w:hAnsi="Times New Roman" w:cs="Times New Roman"/>
          <w:sz w:val="24"/>
          <w:szCs w:val="24"/>
        </w:rPr>
        <w:t>İnşaat ve Emlak birimlerince hazırlanan ra</w:t>
      </w:r>
      <w:r w:rsidR="0050649C" w:rsidRPr="00AD124C">
        <w:rPr>
          <w:rFonts w:ascii="Times New Roman" w:hAnsi="Times New Roman" w:cs="Times New Roman"/>
          <w:sz w:val="24"/>
          <w:szCs w:val="24"/>
        </w:rPr>
        <w:t>pora</w:t>
      </w:r>
      <w:r w:rsidR="00107C26" w:rsidRPr="00AD124C">
        <w:rPr>
          <w:rFonts w:ascii="Times New Roman" w:hAnsi="Times New Roman" w:cs="Times New Roman"/>
          <w:sz w:val="24"/>
          <w:szCs w:val="24"/>
        </w:rPr>
        <w:t xml:space="preserve"> istinaden Satın Alma ve İkmal Birimlerince </w:t>
      </w:r>
      <w:r w:rsidR="0050649C" w:rsidRPr="00AD124C">
        <w:rPr>
          <w:rFonts w:ascii="Times New Roman" w:hAnsi="Times New Roman" w:cs="Times New Roman"/>
          <w:sz w:val="24"/>
          <w:szCs w:val="24"/>
        </w:rPr>
        <w:t xml:space="preserve"> yapılır. </w:t>
      </w:r>
      <w:r w:rsidR="00107C26" w:rsidRPr="00AD124C">
        <w:rPr>
          <w:rFonts w:ascii="Times New Roman" w:hAnsi="Times New Roman" w:cs="Times New Roman"/>
          <w:sz w:val="24"/>
          <w:szCs w:val="24"/>
        </w:rPr>
        <w:t xml:space="preserve"> </w:t>
      </w:r>
      <w:r w:rsidR="0050649C" w:rsidRPr="00AD124C">
        <w:rPr>
          <w:rFonts w:ascii="Times New Roman" w:hAnsi="Times New Roman" w:cs="Times New Roman"/>
          <w:sz w:val="24"/>
          <w:szCs w:val="24"/>
        </w:rPr>
        <w:t xml:space="preserve"> </w:t>
      </w:r>
    </w:p>
    <w:p w:rsidR="00107C26" w:rsidRPr="00107C26" w:rsidRDefault="00107C26" w:rsidP="009A3EFA">
      <w:pPr>
        <w:pStyle w:val="ListeParagraf"/>
        <w:tabs>
          <w:tab w:val="left" w:pos="1404"/>
        </w:tabs>
        <w:ind w:left="567" w:hanging="567"/>
        <w:jc w:val="both"/>
        <w:rPr>
          <w:rFonts w:ascii="Times New Roman" w:hAnsi="Times New Roman" w:cs="Times New Roman"/>
          <w:sz w:val="24"/>
          <w:szCs w:val="24"/>
        </w:rPr>
      </w:pPr>
    </w:p>
    <w:p w:rsidR="00FF0CE2" w:rsidRPr="0061509B" w:rsidRDefault="00295F62" w:rsidP="00AD124C">
      <w:pPr>
        <w:pStyle w:val="ListeParagraf"/>
        <w:numPr>
          <w:ilvl w:val="2"/>
          <w:numId w:val="27"/>
        </w:numPr>
        <w:tabs>
          <w:tab w:val="left" w:pos="567"/>
        </w:tabs>
        <w:ind w:left="567" w:hanging="567"/>
        <w:jc w:val="both"/>
        <w:rPr>
          <w:rFonts w:ascii="Times New Roman" w:hAnsi="Times New Roman" w:cs="Times New Roman"/>
          <w:sz w:val="24"/>
          <w:szCs w:val="24"/>
          <w:u w:val="single"/>
        </w:rPr>
      </w:pPr>
      <w:r w:rsidRPr="0061509B">
        <w:rPr>
          <w:rFonts w:ascii="Times New Roman" w:hAnsi="Times New Roman" w:cs="Times New Roman"/>
          <w:sz w:val="24"/>
          <w:szCs w:val="24"/>
          <w:u w:val="single"/>
        </w:rPr>
        <w:t>Devlet Malzeme Ofisi</w:t>
      </w:r>
      <w:r w:rsidRPr="0061509B">
        <w:rPr>
          <w:rFonts w:ascii="Times New Roman" w:eastAsia="Times New Roman" w:hAnsi="Times New Roman" w:cs="Times New Roman"/>
          <w:sz w:val="24"/>
          <w:szCs w:val="24"/>
          <w:u w:val="single"/>
          <w:lang w:eastAsia="tr-TR"/>
        </w:rPr>
        <w:t xml:space="preserve"> </w:t>
      </w:r>
      <w:r w:rsidR="00FF0CE2" w:rsidRPr="0061509B">
        <w:rPr>
          <w:rFonts w:ascii="Times New Roman" w:eastAsia="Times New Roman" w:hAnsi="Times New Roman" w:cs="Times New Roman"/>
          <w:sz w:val="24"/>
          <w:szCs w:val="24"/>
          <w:u w:val="single"/>
          <w:lang w:eastAsia="tr-TR"/>
        </w:rPr>
        <w:t>DMO’dan yapılacak alımlar;</w:t>
      </w:r>
    </w:p>
    <w:p w:rsidR="00BF4114" w:rsidRPr="00BF4114" w:rsidRDefault="00BF4114" w:rsidP="00AD124C">
      <w:pPr>
        <w:pStyle w:val="ListeParagraf"/>
        <w:tabs>
          <w:tab w:val="left" w:pos="567"/>
        </w:tabs>
        <w:ind w:left="567" w:hanging="567"/>
        <w:rPr>
          <w:rFonts w:ascii="Times New Roman" w:hAnsi="Times New Roman" w:cs="Times New Roman"/>
          <w:sz w:val="24"/>
          <w:szCs w:val="24"/>
        </w:rPr>
      </w:pPr>
    </w:p>
    <w:p w:rsidR="00FF0CE2" w:rsidRDefault="00FF0CE2" w:rsidP="00AD124C">
      <w:pPr>
        <w:pStyle w:val="ListeParagraf"/>
        <w:numPr>
          <w:ilvl w:val="3"/>
          <w:numId w:val="27"/>
        </w:numPr>
        <w:ind w:left="1134" w:hanging="567"/>
        <w:jc w:val="both"/>
        <w:rPr>
          <w:rFonts w:ascii="Times New Roman" w:hAnsi="Times New Roman" w:cs="Times New Roman"/>
          <w:sz w:val="24"/>
          <w:szCs w:val="24"/>
        </w:rPr>
      </w:pPr>
      <w:r w:rsidRPr="00FF0CE2">
        <w:rPr>
          <w:rFonts w:ascii="Times New Roman" w:hAnsi="Times New Roman" w:cs="Times New Roman"/>
          <w:sz w:val="24"/>
          <w:szCs w:val="24"/>
        </w:rPr>
        <w:t xml:space="preserve">Her </w:t>
      </w:r>
      <w:r w:rsidR="00482460">
        <w:rPr>
          <w:rFonts w:ascii="Times New Roman" w:hAnsi="Times New Roman" w:cs="Times New Roman"/>
          <w:sz w:val="24"/>
          <w:szCs w:val="24"/>
        </w:rPr>
        <w:t>y</w:t>
      </w:r>
      <w:r w:rsidRPr="00FF0CE2">
        <w:rPr>
          <w:rFonts w:ascii="Times New Roman" w:hAnsi="Times New Roman" w:cs="Times New Roman"/>
          <w:sz w:val="24"/>
          <w:szCs w:val="24"/>
        </w:rPr>
        <w:t xml:space="preserve">ıl başında </w:t>
      </w:r>
      <w:r w:rsidR="00C248AD" w:rsidRPr="00FF0CE2">
        <w:rPr>
          <w:rFonts w:ascii="Times New Roman" w:hAnsi="Times New Roman" w:cs="Times New Roman"/>
          <w:sz w:val="24"/>
          <w:szCs w:val="24"/>
        </w:rPr>
        <w:t xml:space="preserve">DMO’dan yapılacak alımlarda kullanılmak üzere e-satış avansı açılır. </w:t>
      </w:r>
      <w:r w:rsidRPr="00FF0CE2">
        <w:rPr>
          <w:rFonts w:ascii="Times New Roman" w:hAnsi="Times New Roman" w:cs="Times New Roman"/>
          <w:sz w:val="24"/>
          <w:szCs w:val="24"/>
        </w:rPr>
        <w:t xml:space="preserve">Alınacak bir </w:t>
      </w:r>
      <w:r w:rsidR="002D14D8">
        <w:rPr>
          <w:rFonts w:ascii="Times New Roman" w:hAnsi="Times New Roman" w:cs="Times New Roman"/>
          <w:sz w:val="24"/>
          <w:szCs w:val="24"/>
        </w:rPr>
        <w:t>Makam O</w:t>
      </w:r>
      <w:r w:rsidRPr="00FF0CE2">
        <w:rPr>
          <w:rFonts w:ascii="Times New Roman" w:hAnsi="Times New Roman" w:cs="Times New Roman"/>
          <w:sz w:val="24"/>
          <w:szCs w:val="24"/>
        </w:rPr>
        <w:t xml:space="preserve">nayıyla </w:t>
      </w:r>
      <w:r w:rsidR="00C248AD" w:rsidRPr="00FF0CE2">
        <w:rPr>
          <w:rFonts w:ascii="Times New Roman" w:hAnsi="Times New Roman" w:cs="Times New Roman"/>
          <w:sz w:val="24"/>
          <w:szCs w:val="24"/>
        </w:rPr>
        <w:t>belirlenen rakamda avansın</w:t>
      </w:r>
      <w:r w:rsidRPr="00FF0CE2">
        <w:rPr>
          <w:rFonts w:ascii="Times New Roman" w:hAnsi="Times New Roman" w:cs="Times New Roman"/>
          <w:sz w:val="24"/>
          <w:szCs w:val="24"/>
        </w:rPr>
        <w:t xml:space="preserve"> açılarak</w:t>
      </w:r>
      <w:r w:rsidR="00C248AD" w:rsidRPr="00FF0CE2">
        <w:rPr>
          <w:rFonts w:ascii="Times New Roman" w:hAnsi="Times New Roman" w:cs="Times New Roman"/>
          <w:sz w:val="24"/>
          <w:szCs w:val="24"/>
        </w:rPr>
        <w:t xml:space="preserve"> DMO hesaplarına yatırılması için Mali İşler Birimine </w:t>
      </w:r>
      <w:r w:rsidRPr="00FF0CE2">
        <w:rPr>
          <w:rFonts w:ascii="Times New Roman" w:hAnsi="Times New Roman" w:cs="Times New Roman"/>
          <w:sz w:val="24"/>
          <w:szCs w:val="24"/>
        </w:rPr>
        <w:t>y</w:t>
      </w:r>
      <w:r w:rsidR="00C248AD" w:rsidRPr="00FF0CE2">
        <w:rPr>
          <w:rFonts w:ascii="Times New Roman" w:hAnsi="Times New Roman" w:cs="Times New Roman"/>
          <w:sz w:val="24"/>
          <w:szCs w:val="24"/>
        </w:rPr>
        <w:t xml:space="preserve">azı yazılır.   </w:t>
      </w:r>
      <w:r w:rsidR="007D57A2" w:rsidRPr="00FF0CE2">
        <w:rPr>
          <w:rFonts w:ascii="Times New Roman" w:hAnsi="Times New Roman" w:cs="Times New Roman"/>
          <w:sz w:val="24"/>
          <w:szCs w:val="24"/>
        </w:rPr>
        <w:t>Avans</w:t>
      </w:r>
      <w:r w:rsidRPr="00FF0CE2">
        <w:rPr>
          <w:rFonts w:ascii="Times New Roman" w:hAnsi="Times New Roman" w:cs="Times New Roman"/>
          <w:sz w:val="24"/>
          <w:szCs w:val="24"/>
        </w:rPr>
        <w:t xml:space="preserve">ın yetersiz kalması durumunda </w:t>
      </w:r>
      <w:r w:rsidR="007D57A2" w:rsidRPr="00FF0CE2">
        <w:rPr>
          <w:rFonts w:ascii="Times New Roman" w:hAnsi="Times New Roman" w:cs="Times New Roman"/>
          <w:sz w:val="24"/>
          <w:szCs w:val="24"/>
        </w:rPr>
        <w:t>artırı</w:t>
      </w:r>
      <w:r w:rsidRPr="00FF0CE2">
        <w:rPr>
          <w:rFonts w:ascii="Times New Roman" w:hAnsi="Times New Roman" w:cs="Times New Roman"/>
          <w:sz w:val="24"/>
          <w:szCs w:val="24"/>
        </w:rPr>
        <w:t xml:space="preserve">ma gidilebilir. </w:t>
      </w:r>
    </w:p>
    <w:p w:rsidR="003D513E" w:rsidRDefault="003D513E" w:rsidP="00AD124C">
      <w:pPr>
        <w:pStyle w:val="ListeParagraf"/>
        <w:ind w:left="1134" w:hanging="567"/>
        <w:jc w:val="both"/>
        <w:rPr>
          <w:rFonts w:ascii="Times New Roman" w:hAnsi="Times New Roman" w:cs="Times New Roman"/>
          <w:sz w:val="24"/>
          <w:szCs w:val="24"/>
        </w:rPr>
      </w:pPr>
    </w:p>
    <w:p w:rsidR="00CE6163" w:rsidRPr="00FA67DA" w:rsidRDefault="00FF0CE2" w:rsidP="00AD124C">
      <w:pPr>
        <w:pStyle w:val="ListeParagraf"/>
        <w:numPr>
          <w:ilvl w:val="3"/>
          <w:numId w:val="27"/>
        </w:numPr>
        <w:ind w:left="1134" w:hanging="567"/>
        <w:jc w:val="both"/>
        <w:rPr>
          <w:rFonts w:ascii="Times New Roman" w:hAnsi="Times New Roman" w:cs="Times New Roman"/>
          <w:sz w:val="24"/>
          <w:szCs w:val="24"/>
        </w:rPr>
      </w:pPr>
      <w:r w:rsidRPr="00FF0CE2">
        <w:rPr>
          <w:rFonts w:ascii="Times New Roman" w:eastAsia="Times New Roman" w:hAnsi="Times New Roman" w:cs="Times New Roman"/>
          <w:sz w:val="24"/>
          <w:szCs w:val="24"/>
          <w:lang w:eastAsia="tr-TR"/>
        </w:rPr>
        <w:t>DMO’ya avansın peşin</w:t>
      </w:r>
      <w:r>
        <w:rPr>
          <w:rFonts w:ascii="Times New Roman" w:eastAsia="Times New Roman" w:hAnsi="Times New Roman" w:cs="Times New Roman"/>
          <w:sz w:val="24"/>
          <w:szCs w:val="24"/>
          <w:lang w:eastAsia="tr-TR"/>
        </w:rPr>
        <w:t>en</w:t>
      </w:r>
      <w:r w:rsidRPr="00FF0CE2">
        <w:rPr>
          <w:rFonts w:ascii="Times New Roman" w:eastAsia="Times New Roman" w:hAnsi="Times New Roman" w:cs="Times New Roman"/>
          <w:sz w:val="24"/>
          <w:szCs w:val="24"/>
          <w:lang w:eastAsia="tr-TR"/>
        </w:rPr>
        <w:t xml:space="preserve"> yatırılması için DHMİ On-lıne sistem satın</w:t>
      </w:r>
      <w:r w:rsidR="005B78D7">
        <w:rPr>
          <w:rFonts w:ascii="Times New Roman" w:eastAsia="Times New Roman" w:hAnsi="Times New Roman" w:cs="Times New Roman"/>
          <w:sz w:val="24"/>
          <w:szCs w:val="24"/>
          <w:lang w:eastAsia="tr-TR"/>
        </w:rPr>
        <w:t xml:space="preserve"> </w:t>
      </w:r>
      <w:r w:rsidRPr="00FF0CE2">
        <w:rPr>
          <w:rFonts w:ascii="Times New Roman" w:eastAsia="Times New Roman" w:hAnsi="Times New Roman" w:cs="Times New Roman"/>
          <w:sz w:val="24"/>
          <w:szCs w:val="24"/>
          <w:lang w:eastAsia="tr-TR"/>
        </w:rPr>
        <w:t>alma modülünden “İş avansları”, “Mutemet avans ara”dan “Kurum Avans” seçilerek avans miktarı girilecek</w:t>
      </w:r>
      <w:r w:rsidR="00CE6163">
        <w:rPr>
          <w:rFonts w:ascii="Times New Roman" w:eastAsia="Times New Roman" w:hAnsi="Times New Roman" w:cs="Times New Roman"/>
          <w:sz w:val="24"/>
          <w:szCs w:val="24"/>
          <w:lang w:eastAsia="tr-TR"/>
        </w:rPr>
        <w:t xml:space="preserve"> e-satış avansı açılır.</w:t>
      </w:r>
    </w:p>
    <w:p w:rsidR="00FA67DA" w:rsidRPr="00FA67DA" w:rsidRDefault="00FA67DA" w:rsidP="00AD124C">
      <w:pPr>
        <w:pStyle w:val="ListeParagraf"/>
        <w:ind w:left="1134" w:hanging="567"/>
        <w:rPr>
          <w:rFonts w:ascii="Times New Roman" w:hAnsi="Times New Roman" w:cs="Times New Roman"/>
          <w:sz w:val="24"/>
          <w:szCs w:val="24"/>
        </w:rPr>
      </w:pPr>
    </w:p>
    <w:p w:rsidR="00FA67DA" w:rsidRPr="00CE6163" w:rsidRDefault="00FA67DA" w:rsidP="00AD124C">
      <w:pPr>
        <w:pStyle w:val="ListeParagraf"/>
        <w:ind w:left="1134" w:hanging="567"/>
        <w:jc w:val="both"/>
        <w:rPr>
          <w:rFonts w:ascii="Times New Roman" w:hAnsi="Times New Roman" w:cs="Times New Roman"/>
          <w:sz w:val="24"/>
          <w:szCs w:val="24"/>
        </w:rPr>
      </w:pPr>
    </w:p>
    <w:p w:rsidR="00CE6163" w:rsidRDefault="00CE6163" w:rsidP="00AD124C">
      <w:pPr>
        <w:pStyle w:val="ListeParagraf"/>
        <w:numPr>
          <w:ilvl w:val="3"/>
          <w:numId w:val="27"/>
        </w:numPr>
        <w:ind w:left="1134" w:hanging="567"/>
        <w:jc w:val="both"/>
        <w:rPr>
          <w:rFonts w:ascii="Times New Roman" w:hAnsi="Times New Roman" w:cs="Times New Roman"/>
          <w:sz w:val="24"/>
          <w:szCs w:val="24"/>
        </w:rPr>
      </w:pPr>
      <w:r w:rsidRPr="00CE6163">
        <w:rPr>
          <w:rFonts w:ascii="Times New Roman" w:hAnsi="Times New Roman" w:cs="Times New Roman"/>
          <w:sz w:val="24"/>
          <w:szCs w:val="24"/>
        </w:rPr>
        <w:t>DMO’ne yetkili olduğu bildirilen kişi/kişiler tarafından E-Satış Kataloğundan (Katalogta firma ürünleri ve kodları belli olduğundan)  giriş yapılarak, bedeli açılmış olan e –satış avansından karşılanmak üzere sipariş verilir.</w:t>
      </w:r>
    </w:p>
    <w:p w:rsidR="00FA67DA" w:rsidRDefault="00FA67DA" w:rsidP="00AD124C">
      <w:pPr>
        <w:pStyle w:val="ListeParagraf"/>
        <w:ind w:left="1134" w:hanging="567"/>
        <w:jc w:val="both"/>
        <w:rPr>
          <w:rFonts w:ascii="Times New Roman" w:hAnsi="Times New Roman" w:cs="Times New Roman"/>
          <w:sz w:val="24"/>
          <w:szCs w:val="24"/>
        </w:rPr>
      </w:pPr>
    </w:p>
    <w:p w:rsidR="00FA67DA" w:rsidRPr="00FA67DA" w:rsidRDefault="00CE6163" w:rsidP="00AD124C">
      <w:pPr>
        <w:pStyle w:val="ListeParagraf"/>
        <w:numPr>
          <w:ilvl w:val="3"/>
          <w:numId w:val="27"/>
        </w:numPr>
        <w:ind w:left="1134" w:hanging="567"/>
        <w:jc w:val="both"/>
        <w:rPr>
          <w:rFonts w:ascii="Times New Roman" w:hAnsi="Times New Roman" w:cs="Times New Roman"/>
          <w:sz w:val="24"/>
          <w:szCs w:val="24"/>
        </w:rPr>
      </w:pPr>
      <w:r w:rsidRPr="00CE6163">
        <w:rPr>
          <w:rFonts w:ascii="Times New Roman" w:hAnsi="Times New Roman" w:cs="Times New Roman"/>
          <w:sz w:val="24"/>
          <w:szCs w:val="24"/>
        </w:rPr>
        <w:t xml:space="preserve">Yatırım programı kapsamında yapılacak alımlar için istenilen belge ve bilgilerin eklendiği yazı ile DMO’ya satın alınma isteği bildirilir. </w:t>
      </w:r>
      <w:r w:rsidR="002D14D8">
        <w:rPr>
          <w:rFonts w:ascii="Times New Roman" w:hAnsi="Times New Roman" w:cs="Times New Roman"/>
          <w:sz w:val="24"/>
          <w:szCs w:val="24"/>
        </w:rPr>
        <w:t>Taleb</w:t>
      </w:r>
      <w:r w:rsidR="007D57A2" w:rsidRPr="00CE6163">
        <w:rPr>
          <w:rFonts w:ascii="Times New Roman" w:hAnsi="Times New Roman" w:cs="Times New Roman"/>
          <w:sz w:val="24"/>
          <w:szCs w:val="24"/>
        </w:rPr>
        <w:t xml:space="preserve">e </w:t>
      </w:r>
      <w:r w:rsidR="00FF0CE2" w:rsidRPr="00CE6163">
        <w:rPr>
          <w:rFonts w:ascii="Times New Roman" w:hAnsi="Times New Roman" w:cs="Times New Roman"/>
          <w:sz w:val="24"/>
          <w:szCs w:val="24"/>
        </w:rPr>
        <w:t>göre a</w:t>
      </w:r>
      <w:r w:rsidR="00C248AD" w:rsidRPr="00CE6163">
        <w:rPr>
          <w:rFonts w:ascii="Times New Roman" w:hAnsi="Times New Roman" w:cs="Times New Roman"/>
          <w:sz w:val="24"/>
          <w:szCs w:val="24"/>
        </w:rPr>
        <w:t>lın</w:t>
      </w:r>
      <w:r w:rsidR="00FF0CE2" w:rsidRPr="00CE6163">
        <w:rPr>
          <w:rFonts w:ascii="Times New Roman" w:hAnsi="Times New Roman" w:cs="Times New Roman"/>
          <w:sz w:val="24"/>
          <w:szCs w:val="24"/>
        </w:rPr>
        <w:t xml:space="preserve">an </w:t>
      </w:r>
      <w:r w:rsidR="002D14D8">
        <w:rPr>
          <w:rFonts w:ascii="Times New Roman" w:hAnsi="Times New Roman" w:cs="Times New Roman"/>
          <w:sz w:val="24"/>
          <w:szCs w:val="24"/>
        </w:rPr>
        <w:t>Alım O</w:t>
      </w:r>
      <w:r w:rsidR="00FF0CE2" w:rsidRPr="00CE6163">
        <w:rPr>
          <w:rFonts w:ascii="Times New Roman" w:hAnsi="Times New Roman" w:cs="Times New Roman"/>
          <w:sz w:val="24"/>
          <w:szCs w:val="24"/>
        </w:rPr>
        <w:t xml:space="preserve">nay belgesine istinaden DMO’ce belirlenen </w:t>
      </w:r>
      <w:r w:rsidR="00C248AD" w:rsidRPr="00CE6163">
        <w:rPr>
          <w:rFonts w:ascii="Times New Roman" w:hAnsi="Times New Roman" w:cs="Times New Roman"/>
          <w:sz w:val="24"/>
          <w:szCs w:val="24"/>
        </w:rPr>
        <w:t xml:space="preserve">kesin bedel için </w:t>
      </w:r>
      <w:r w:rsidR="00C248AD" w:rsidRPr="00CE6163">
        <w:rPr>
          <w:rFonts w:ascii="Times New Roman" w:eastAsia="Times New Roman" w:hAnsi="Times New Roman" w:cs="Times New Roman"/>
          <w:sz w:val="24"/>
          <w:szCs w:val="24"/>
          <w:lang w:eastAsia="tr-TR"/>
        </w:rPr>
        <w:t>evrak mod</w:t>
      </w:r>
      <w:r w:rsidR="002D14D8">
        <w:rPr>
          <w:rFonts w:ascii="Times New Roman" w:eastAsia="Times New Roman" w:hAnsi="Times New Roman" w:cs="Times New Roman"/>
          <w:sz w:val="24"/>
          <w:szCs w:val="24"/>
          <w:lang w:eastAsia="tr-TR"/>
        </w:rPr>
        <w:t>u</w:t>
      </w:r>
      <w:r w:rsidR="00C248AD" w:rsidRPr="00CE6163">
        <w:rPr>
          <w:rFonts w:ascii="Times New Roman" w:eastAsia="Times New Roman" w:hAnsi="Times New Roman" w:cs="Times New Roman"/>
          <w:sz w:val="24"/>
          <w:szCs w:val="24"/>
          <w:lang w:eastAsia="tr-TR"/>
        </w:rPr>
        <w:t xml:space="preserve">lünden </w:t>
      </w:r>
      <w:r w:rsidR="00FF0CE2" w:rsidRPr="00CE6163">
        <w:rPr>
          <w:rFonts w:ascii="Times New Roman" w:eastAsia="Times New Roman" w:hAnsi="Times New Roman" w:cs="Times New Roman"/>
          <w:sz w:val="24"/>
          <w:szCs w:val="24"/>
          <w:lang w:eastAsia="tr-TR"/>
        </w:rPr>
        <w:t xml:space="preserve">Mali İşler Birimine </w:t>
      </w:r>
      <w:r w:rsidR="00C248AD" w:rsidRPr="00CE6163">
        <w:rPr>
          <w:rFonts w:ascii="Times New Roman" w:eastAsia="Times New Roman" w:hAnsi="Times New Roman" w:cs="Times New Roman"/>
          <w:sz w:val="24"/>
          <w:szCs w:val="24"/>
          <w:lang w:eastAsia="tr-TR"/>
        </w:rPr>
        <w:t>gönderilecek bir yazı ile bu bedelin DMO hesaplarına yatırılması istenir.</w:t>
      </w:r>
      <w:r w:rsidR="00FF0CE2" w:rsidRPr="00CE6163">
        <w:rPr>
          <w:rFonts w:ascii="Times New Roman" w:eastAsia="Times New Roman" w:hAnsi="Times New Roman" w:cs="Times New Roman"/>
          <w:sz w:val="24"/>
          <w:szCs w:val="24"/>
          <w:lang w:eastAsia="tr-TR"/>
        </w:rPr>
        <w:t xml:space="preserve"> (Merkezde; yatırım programı kapsamında DMO’dan yapılacak ancak bir sonraki sene tamamlanabilecek alımlarda Talep üzerinden Avans Ödeme kayıt yapılarak Tahakkuk Avansı açıl</w:t>
      </w:r>
      <w:r w:rsidRPr="00CE6163">
        <w:rPr>
          <w:rFonts w:ascii="Times New Roman" w:eastAsia="Times New Roman" w:hAnsi="Times New Roman" w:cs="Times New Roman"/>
          <w:sz w:val="24"/>
          <w:szCs w:val="24"/>
          <w:lang w:eastAsia="tr-TR"/>
        </w:rPr>
        <w:t>maktadır.)</w:t>
      </w:r>
    </w:p>
    <w:p w:rsidR="00FA67DA" w:rsidRPr="00FA67DA" w:rsidRDefault="00FA67DA" w:rsidP="00AD124C">
      <w:pPr>
        <w:pStyle w:val="ListeParagraf"/>
        <w:ind w:left="1134" w:hanging="567"/>
        <w:rPr>
          <w:rFonts w:ascii="Times New Roman" w:hAnsi="Times New Roman" w:cs="Times New Roman"/>
          <w:sz w:val="24"/>
          <w:szCs w:val="24"/>
        </w:rPr>
      </w:pPr>
    </w:p>
    <w:p w:rsidR="00CE6163" w:rsidRPr="00FA67DA" w:rsidRDefault="00C248AD" w:rsidP="00AD124C">
      <w:pPr>
        <w:pStyle w:val="ListeParagraf"/>
        <w:numPr>
          <w:ilvl w:val="3"/>
          <w:numId w:val="27"/>
        </w:numPr>
        <w:tabs>
          <w:tab w:val="left" w:pos="1404"/>
        </w:tabs>
        <w:ind w:left="1134" w:hanging="567"/>
        <w:jc w:val="both"/>
        <w:rPr>
          <w:rFonts w:ascii="Times New Roman" w:hAnsi="Times New Roman" w:cs="Times New Roman"/>
          <w:sz w:val="24"/>
          <w:szCs w:val="24"/>
        </w:rPr>
      </w:pPr>
      <w:r w:rsidRPr="00CE6163">
        <w:rPr>
          <w:rFonts w:ascii="Times New Roman" w:eastAsia="Times New Roman" w:hAnsi="Times New Roman" w:cs="Times New Roman"/>
          <w:sz w:val="24"/>
          <w:szCs w:val="24"/>
          <w:lang w:eastAsia="tr-TR"/>
        </w:rPr>
        <w:t xml:space="preserve">Sipariş edilen malzemeler </w:t>
      </w:r>
      <w:r w:rsidR="003C3B5D">
        <w:rPr>
          <w:rFonts w:ascii="Times New Roman" w:eastAsia="Times New Roman" w:hAnsi="Times New Roman" w:cs="Times New Roman"/>
          <w:sz w:val="24"/>
          <w:szCs w:val="24"/>
          <w:lang w:eastAsia="tr-TR"/>
        </w:rPr>
        <w:t xml:space="preserve">DMO tarafından </w:t>
      </w:r>
      <w:r w:rsidRPr="00CE6163">
        <w:rPr>
          <w:rFonts w:ascii="Times New Roman" w:eastAsia="Times New Roman" w:hAnsi="Times New Roman" w:cs="Times New Roman"/>
          <w:sz w:val="24"/>
          <w:szCs w:val="24"/>
          <w:lang w:eastAsia="tr-TR"/>
        </w:rPr>
        <w:t>belirlenmiş olan Tedarikçi firma ya da firmalar tarafından bildirile</w:t>
      </w:r>
      <w:r w:rsidR="00CE6163">
        <w:rPr>
          <w:rFonts w:ascii="Times New Roman" w:eastAsia="Times New Roman" w:hAnsi="Times New Roman" w:cs="Times New Roman"/>
          <w:sz w:val="24"/>
          <w:szCs w:val="24"/>
          <w:lang w:eastAsia="tr-TR"/>
        </w:rPr>
        <w:t>n teslim yerine teslim edilir.</w:t>
      </w:r>
    </w:p>
    <w:p w:rsidR="00FA67DA" w:rsidRPr="00FA67DA" w:rsidRDefault="00FA67DA" w:rsidP="00AD124C">
      <w:pPr>
        <w:pStyle w:val="ListeParagraf"/>
        <w:ind w:left="1134" w:hanging="567"/>
        <w:rPr>
          <w:rFonts w:ascii="Times New Roman" w:hAnsi="Times New Roman" w:cs="Times New Roman"/>
          <w:sz w:val="24"/>
          <w:szCs w:val="24"/>
        </w:rPr>
      </w:pPr>
    </w:p>
    <w:p w:rsidR="00CE6163" w:rsidRDefault="006471D0" w:rsidP="00AD124C">
      <w:pPr>
        <w:pStyle w:val="ListeParagraf"/>
        <w:numPr>
          <w:ilvl w:val="3"/>
          <w:numId w:val="27"/>
        </w:numPr>
        <w:tabs>
          <w:tab w:val="left" w:pos="1404"/>
        </w:tabs>
        <w:ind w:left="1134" w:hanging="567"/>
        <w:jc w:val="both"/>
        <w:rPr>
          <w:rFonts w:ascii="Times New Roman" w:hAnsi="Times New Roman" w:cs="Times New Roman"/>
          <w:sz w:val="24"/>
          <w:szCs w:val="24"/>
        </w:rPr>
      </w:pPr>
      <w:r w:rsidRPr="00CE6163">
        <w:rPr>
          <w:rFonts w:ascii="Times New Roman" w:hAnsi="Times New Roman" w:cs="Times New Roman"/>
          <w:sz w:val="24"/>
          <w:szCs w:val="24"/>
        </w:rPr>
        <w:t>DMO muayene ve kabul işlemlerini yapmış olduğu malzemenin t</w:t>
      </w:r>
      <w:r w:rsidR="00C248AD" w:rsidRPr="00CE6163">
        <w:rPr>
          <w:rFonts w:ascii="Times New Roman" w:hAnsi="Times New Roman" w:cs="Times New Roman"/>
          <w:sz w:val="24"/>
          <w:szCs w:val="24"/>
        </w:rPr>
        <w:t>eslim</w:t>
      </w:r>
      <w:r w:rsidRPr="00CE6163">
        <w:rPr>
          <w:rFonts w:ascii="Times New Roman" w:hAnsi="Times New Roman" w:cs="Times New Roman"/>
          <w:sz w:val="24"/>
          <w:szCs w:val="24"/>
        </w:rPr>
        <w:t>i</w:t>
      </w:r>
      <w:r w:rsidR="00C248AD" w:rsidRPr="00CE6163">
        <w:rPr>
          <w:rFonts w:ascii="Times New Roman" w:hAnsi="Times New Roman" w:cs="Times New Roman"/>
          <w:sz w:val="24"/>
          <w:szCs w:val="24"/>
        </w:rPr>
        <w:t xml:space="preserve"> sırasında</w:t>
      </w:r>
      <w:r w:rsidR="003C3B5D">
        <w:rPr>
          <w:rFonts w:ascii="Times New Roman" w:hAnsi="Times New Roman" w:cs="Times New Roman"/>
          <w:sz w:val="24"/>
          <w:szCs w:val="24"/>
        </w:rPr>
        <w:t xml:space="preserve"> malzemenin niteliğine göre</w:t>
      </w:r>
      <w:r w:rsidR="00C248AD" w:rsidRPr="00CE6163">
        <w:rPr>
          <w:rFonts w:ascii="Times New Roman" w:hAnsi="Times New Roman" w:cs="Times New Roman"/>
          <w:sz w:val="24"/>
          <w:szCs w:val="24"/>
        </w:rPr>
        <w:t xml:space="preserve"> </w:t>
      </w:r>
      <w:r w:rsidRPr="00CE6163">
        <w:rPr>
          <w:rFonts w:ascii="Times New Roman" w:hAnsi="Times New Roman" w:cs="Times New Roman"/>
          <w:sz w:val="24"/>
          <w:szCs w:val="24"/>
        </w:rPr>
        <w:t xml:space="preserve">Satın Alma ve İkmal Birimleri/Talepçi Ünite tarafından </w:t>
      </w:r>
      <w:r w:rsidR="00C248AD" w:rsidRPr="00CE6163">
        <w:rPr>
          <w:rFonts w:ascii="Times New Roman" w:hAnsi="Times New Roman" w:cs="Times New Roman"/>
          <w:sz w:val="24"/>
          <w:szCs w:val="24"/>
        </w:rPr>
        <w:t>düzenlenen Tesellüm Tutanağı ve İrsaliyenin aslı bir yazı ekinde Devlet Malzeme Ofisi'ne gönderilir.  Buna istinaden DMO Fatura düzenler.</w:t>
      </w:r>
    </w:p>
    <w:p w:rsidR="00FA67DA" w:rsidRPr="00FA67DA" w:rsidRDefault="00FA67DA" w:rsidP="00AD124C">
      <w:pPr>
        <w:pStyle w:val="ListeParagraf"/>
        <w:ind w:left="1134" w:hanging="567"/>
        <w:rPr>
          <w:rFonts w:ascii="Times New Roman" w:hAnsi="Times New Roman" w:cs="Times New Roman"/>
          <w:sz w:val="24"/>
          <w:szCs w:val="24"/>
        </w:rPr>
      </w:pPr>
    </w:p>
    <w:p w:rsidR="00CE6163" w:rsidRDefault="00C248AD" w:rsidP="00AD124C">
      <w:pPr>
        <w:pStyle w:val="ListeParagraf"/>
        <w:numPr>
          <w:ilvl w:val="3"/>
          <w:numId w:val="27"/>
        </w:numPr>
        <w:tabs>
          <w:tab w:val="left" w:pos="1404"/>
        </w:tabs>
        <w:ind w:left="1134" w:hanging="567"/>
        <w:jc w:val="both"/>
        <w:rPr>
          <w:rFonts w:ascii="Times New Roman" w:hAnsi="Times New Roman" w:cs="Times New Roman"/>
          <w:sz w:val="24"/>
          <w:szCs w:val="24"/>
        </w:rPr>
      </w:pPr>
      <w:r w:rsidRPr="00CE6163">
        <w:rPr>
          <w:rFonts w:ascii="Times New Roman" w:hAnsi="Times New Roman" w:cs="Times New Roman"/>
          <w:sz w:val="24"/>
          <w:szCs w:val="24"/>
        </w:rPr>
        <w:t>Satın Alma memuru talep ekranından fatura girişini</w:t>
      </w:r>
      <w:r w:rsidR="007D57A2" w:rsidRPr="00CE6163">
        <w:rPr>
          <w:rFonts w:ascii="Times New Roman" w:hAnsi="Times New Roman" w:cs="Times New Roman"/>
          <w:sz w:val="24"/>
          <w:szCs w:val="24"/>
        </w:rPr>
        <w:t>,</w:t>
      </w:r>
      <w:r w:rsidRPr="00CE6163">
        <w:rPr>
          <w:rFonts w:ascii="Times New Roman" w:hAnsi="Times New Roman" w:cs="Times New Roman"/>
          <w:sz w:val="24"/>
          <w:szCs w:val="24"/>
        </w:rPr>
        <w:t xml:space="preserve"> bedelinin mahsup edileceği avansa göre yapa</w:t>
      </w:r>
      <w:r w:rsidR="00CE6163">
        <w:rPr>
          <w:rFonts w:ascii="Times New Roman" w:hAnsi="Times New Roman" w:cs="Times New Roman"/>
          <w:sz w:val="24"/>
          <w:szCs w:val="24"/>
        </w:rPr>
        <w:t>r.</w:t>
      </w:r>
    </w:p>
    <w:p w:rsidR="00FA67DA" w:rsidRPr="00FA67DA" w:rsidRDefault="00FA67DA" w:rsidP="00AD124C">
      <w:pPr>
        <w:pStyle w:val="ListeParagraf"/>
        <w:ind w:left="1134" w:hanging="567"/>
        <w:rPr>
          <w:rFonts w:ascii="Times New Roman" w:hAnsi="Times New Roman" w:cs="Times New Roman"/>
          <w:sz w:val="24"/>
          <w:szCs w:val="24"/>
        </w:rPr>
      </w:pPr>
    </w:p>
    <w:p w:rsidR="00CE6163" w:rsidRDefault="00C248AD" w:rsidP="00AD124C">
      <w:pPr>
        <w:pStyle w:val="ListeParagraf"/>
        <w:numPr>
          <w:ilvl w:val="3"/>
          <w:numId w:val="27"/>
        </w:numPr>
        <w:tabs>
          <w:tab w:val="left" w:pos="1404"/>
        </w:tabs>
        <w:ind w:left="1134" w:hanging="567"/>
        <w:jc w:val="both"/>
        <w:rPr>
          <w:rFonts w:ascii="Times New Roman" w:hAnsi="Times New Roman" w:cs="Times New Roman"/>
          <w:sz w:val="24"/>
          <w:szCs w:val="24"/>
        </w:rPr>
      </w:pPr>
      <w:r w:rsidRPr="00CE6163">
        <w:rPr>
          <w:rFonts w:ascii="Times New Roman" w:hAnsi="Times New Roman" w:cs="Times New Roman"/>
          <w:sz w:val="24"/>
          <w:szCs w:val="24"/>
        </w:rPr>
        <w:t xml:space="preserve">Devlet kurumu olması nedeniyle mal alımlarında uygunluk raporu </w:t>
      </w:r>
      <w:r w:rsidR="00CE6163" w:rsidRPr="00CE6163">
        <w:rPr>
          <w:rFonts w:ascii="Times New Roman" w:hAnsi="Times New Roman" w:cs="Times New Roman"/>
          <w:sz w:val="24"/>
          <w:szCs w:val="24"/>
        </w:rPr>
        <w:t>aranmayacağından</w:t>
      </w:r>
      <w:r w:rsidR="002D14D8">
        <w:rPr>
          <w:rFonts w:ascii="Times New Roman" w:hAnsi="Times New Roman" w:cs="Times New Roman"/>
          <w:sz w:val="24"/>
          <w:szCs w:val="24"/>
        </w:rPr>
        <w:t xml:space="preserve"> satın alma memuru</w:t>
      </w:r>
      <w:r w:rsidR="00CE6163" w:rsidRPr="00CE6163">
        <w:rPr>
          <w:rFonts w:ascii="Times New Roman" w:hAnsi="Times New Roman" w:cs="Times New Roman"/>
          <w:sz w:val="24"/>
          <w:szCs w:val="24"/>
        </w:rPr>
        <w:t xml:space="preserve"> </w:t>
      </w:r>
      <w:r w:rsidRPr="00CE6163">
        <w:rPr>
          <w:rFonts w:ascii="Times New Roman" w:hAnsi="Times New Roman" w:cs="Times New Roman"/>
          <w:sz w:val="24"/>
          <w:szCs w:val="24"/>
        </w:rPr>
        <w:t>Depo Giriş Belgesi düzenlenmesini müteakip Tahakkuk talimatına göre işlem yap</w:t>
      </w:r>
      <w:r w:rsidR="002D14D8">
        <w:rPr>
          <w:rFonts w:ascii="Times New Roman" w:hAnsi="Times New Roman" w:cs="Times New Roman"/>
          <w:sz w:val="24"/>
          <w:szCs w:val="24"/>
        </w:rPr>
        <w:t>ar.</w:t>
      </w:r>
      <w:r w:rsidRPr="00CE6163">
        <w:rPr>
          <w:rFonts w:ascii="Times New Roman" w:hAnsi="Times New Roman" w:cs="Times New Roman"/>
          <w:sz w:val="24"/>
          <w:szCs w:val="24"/>
        </w:rPr>
        <w:t xml:space="preserve"> </w:t>
      </w:r>
    </w:p>
    <w:p w:rsidR="00FA67DA" w:rsidRPr="00FA67DA" w:rsidRDefault="00FA67DA" w:rsidP="00AD124C">
      <w:pPr>
        <w:pStyle w:val="ListeParagraf"/>
        <w:ind w:left="1134" w:hanging="567"/>
        <w:rPr>
          <w:rFonts w:ascii="Times New Roman" w:hAnsi="Times New Roman" w:cs="Times New Roman"/>
          <w:sz w:val="24"/>
          <w:szCs w:val="24"/>
        </w:rPr>
      </w:pPr>
    </w:p>
    <w:p w:rsidR="00C248AD" w:rsidRDefault="00643203" w:rsidP="00AD124C">
      <w:pPr>
        <w:pStyle w:val="ListeParagraf"/>
        <w:numPr>
          <w:ilvl w:val="3"/>
          <w:numId w:val="27"/>
        </w:numPr>
        <w:tabs>
          <w:tab w:val="left" w:pos="1404"/>
        </w:tabs>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C248AD" w:rsidRPr="00CE6163">
        <w:rPr>
          <w:rFonts w:ascii="Times New Roman" w:hAnsi="Times New Roman" w:cs="Times New Roman"/>
          <w:sz w:val="24"/>
          <w:szCs w:val="24"/>
        </w:rPr>
        <w:t>Yıl son</w:t>
      </w:r>
      <w:r w:rsidR="005C4E58">
        <w:rPr>
          <w:rFonts w:ascii="Times New Roman" w:hAnsi="Times New Roman" w:cs="Times New Roman"/>
          <w:sz w:val="24"/>
          <w:szCs w:val="24"/>
        </w:rPr>
        <w:t>unda</w:t>
      </w:r>
      <w:r w:rsidR="00C248AD" w:rsidRPr="00CE6163">
        <w:rPr>
          <w:rFonts w:ascii="Times New Roman" w:hAnsi="Times New Roman" w:cs="Times New Roman"/>
          <w:sz w:val="24"/>
          <w:szCs w:val="24"/>
        </w:rPr>
        <w:t xml:space="preserve"> DMO ile </w:t>
      </w:r>
      <w:r w:rsidR="00CE6163" w:rsidRPr="00CE6163">
        <w:rPr>
          <w:rFonts w:ascii="Times New Roman" w:hAnsi="Times New Roman" w:cs="Times New Roman"/>
          <w:sz w:val="24"/>
          <w:szCs w:val="24"/>
        </w:rPr>
        <w:t xml:space="preserve">e-satış avansının </w:t>
      </w:r>
      <w:r w:rsidR="00C248AD" w:rsidRPr="00CE6163">
        <w:rPr>
          <w:rFonts w:ascii="Times New Roman" w:hAnsi="Times New Roman" w:cs="Times New Roman"/>
          <w:sz w:val="24"/>
          <w:szCs w:val="24"/>
        </w:rPr>
        <w:t>mutabakat</w:t>
      </w:r>
      <w:r w:rsidR="00C57E4B" w:rsidRPr="00CE6163">
        <w:rPr>
          <w:rFonts w:ascii="Times New Roman" w:hAnsi="Times New Roman" w:cs="Times New Roman"/>
          <w:sz w:val="24"/>
          <w:szCs w:val="24"/>
        </w:rPr>
        <w:t xml:space="preserve">ı </w:t>
      </w:r>
      <w:r w:rsidR="003C3B5D">
        <w:rPr>
          <w:rFonts w:ascii="Times New Roman" w:hAnsi="Times New Roman" w:cs="Times New Roman"/>
          <w:sz w:val="24"/>
          <w:szCs w:val="24"/>
        </w:rPr>
        <w:t>sağlanır. İade gerektiğinde iade tutarının Kuruluş hesaplarına iadesi sağlanarak e-satış avansı mahsubu için Mali İşlere bilgi verilir.</w:t>
      </w:r>
    </w:p>
    <w:p w:rsidR="00BF4114" w:rsidRPr="00BF4114" w:rsidRDefault="00BF4114" w:rsidP="00AD124C">
      <w:pPr>
        <w:pStyle w:val="ListeParagraf"/>
        <w:ind w:left="1134" w:hanging="567"/>
        <w:rPr>
          <w:rFonts w:ascii="Times New Roman" w:hAnsi="Times New Roman" w:cs="Times New Roman"/>
          <w:sz w:val="24"/>
          <w:szCs w:val="24"/>
        </w:rPr>
      </w:pPr>
    </w:p>
    <w:p w:rsidR="00BF4114" w:rsidRPr="00BF4114" w:rsidRDefault="00BF4114" w:rsidP="00BF4114">
      <w:pPr>
        <w:tabs>
          <w:tab w:val="left" w:pos="1404"/>
        </w:tabs>
        <w:jc w:val="center"/>
        <w:rPr>
          <w:rFonts w:ascii="Times New Roman" w:hAnsi="Times New Roman" w:cs="Times New Roman"/>
          <w:b/>
          <w:sz w:val="24"/>
          <w:szCs w:val="24"/>
        </w:rPr>
      </w:pPr>
      <w:r w:rsidRPr="00BF4114">
        <w:rPr>
          <w:rFonts w:ascii="Times New Roman" w:hAnsi="Times New Roman" w:cs="Times New Roman"/>
          <w:b/>
          <w:sz w:val="24"/>
          <w:szCs w:val="24"/>
        </w:rPr>
        <w:t>ÜÇÜNCÜ BÖLÜM</w:t>
      </w:r>
    </w:p>
    <w:p w:rsidR="00BF4114" w:rsidRPr="00BF4114" w:rsidRDefault="00BF4114" w:rsidP="00BF4114">
      <w:pPr>
        <w:tabs>
          <w:tab w:val="left" w:pos="1404"/>
        </w:tabs>
        <w:jc w:val="center"/>
        <w:rPr>
          <w:rFonts w:ascii="Times New Roman" w:hAnsi="Times New Roman" w:cs="Times New Roman"/>
          <w:b/>
          <w:sz w:val="24"/>
          <w:szCs w:val="24"/>
        </w:rPr>
      </w:pPr>
      <w:r w:rsidRPr="00BF4114">
        <w:rPr>
          <w:rFonts w:ascii="Times New Roman" w:hAnsi="Times New Roman" w:cs="Times New Roman"/>
          <w:b/>
          <w:sz w:val="24"/>
          <w:szCs w:val="24"/>
        </w:rPr>
        <w:t>Son Hükümler</w:t>
      </w:r>
    </w:p>
    <w:p w:rsidR="005420A2" w:rsidRPr="003D513E" w:rsidRDefault="005420A2" w:rsidP="005420A2">
      <w:pPr>
        <w:rPr>
          <w:rFonts w:ascii="Times New Roman" w:hAnsi="Times New Roman" w:cs="Times New Roman"/>
          <w:b/>
          <w:sz w:val="24"/>
          <w:szCs w:val="24"/>
        </w:rPr>
      </w:pPr>
      <w:r w:rsidRPr="003D513E">
        <w:rPr>
          <w:rFonts w:ascii="Times New Roman" w:hAnsi="Times New Roman" w:cs="Times New Roman"/>
          <w:b/>
          <w:sz w:val="24"/>
          <w:szCs w:val="24"/>
        </w:rPr>
        <w:t>Yürürlük</w:t>
      </w:r>
    </w:p>
    <w:p w:rsidR="00D96900" w:rsidRPr="005420A2" w:rsidRDefault="00D96900" w:rsidP="005420A2">
      <w:pPr>
        <w:tabs>
          <w:tab w:val="left" w:pos="709"/>
        </w:tabs>
        <w:spacing w:after="0"/>
        <w:jc w:val="both"/>
        <w:rPr>
          <w:rFonts w:ascii="Times New Roman" w:hAnsi="Times New Roman" w:cs="Times New Roman"/>
          <w:b/>
          <w:sz w:val="24"/>
          <w:szCs w:val="24"/>
        </w:rPr>
      </w:pPr>
      <w:r w:rsidRPr="005420A2">
        <w:rPr>
          <w:rFonts w:ascii="Times New Roman" w:hAnsi="Times New Roman" w:cs="Times New Roman"/>
          <w:b/>
          <w:sz w:val="24"/>
          <w:szCs w:val="24"/>
        </w:rPr>
        <w:t xml:space="preserve">MADDE </w:t>
      </w:r>
      <w:r w:rsidR="0061509B">
        <w:rPr>
          <w:rFonts w:ascii="Times New Roman" w:hAnsi="Times New Roman" w:cs="Times New Roman"/>
          <w:b/>
          <w:sz w:val="24"/>
          <w:szCs w:val="24"/>
        </w:rPr>
        <w:t>7</w:t>
      </w:r>
      <w:r w:rsidRPr="005420A2">
        <w:rPr>
          <w:rFonts w:ascii="Times New Roman" w:hAnsi="Times New Roman" w:cs="Times New Roman"/>
          <w:b/>
          <w:sz w:val="24"/>
          <w:szCs w:val="24"/>
        </w:rPr>
        <w:t xml:space="preserve"> – </w:t>
      </w:r>
      <w:r w:rsidRPr="005420A2">
        <w:rPr>
          <w:rFonts w:ascii="Times New Roman" w:hAnsi="Times New Roman" w:cs="Times New Roman"/>
          <w:sz w:val="24"/>
          <w:szCs w:val="24"/>
        </w:rPr>
        <w:t>(1) Bu Yönerge, Yönetim Kurulunun onayı tarihinde yürürlüğe girer.</w:t>
      </w:r>
    </w:p>
    <w:p w:rsidR="005420A2" w:rsidRPr="005420A2" w:rsidRDefault="005420A2" w:rsidP="005420A2">
      <w:pPr>
        <w:pStyle w:val="Balk3"/>
        <w:rPr>
          <w:rFonts w:ascii="Times New Roman" w:eastAsiaTheme="minorHAnsi" w:hAnsi="Times New Roman" w:cs="Times New Roman"/>
          <w:color w:val="auto"/>
        </w:rPr>
      </w:pPr>
      <w:bookmarkStart w:id="2" w:name="_Toc27572723"/>
    </w:p>
    <w:p w:rsidR="00D96900" w:rsidRPr="003D513E" w:rsidRDefault="00D96900" w:rsidP="005420A2">
      <w:pPr>
        <w:pStyle w:val="Balk3"/>
        <w:rPr>
          <w:rFonts w:ascii="Times New Roman" w:hAnsi="Times New Roman" w:cs="Times New Roman"/>
          <w:b/>
          <w:color w:val="auto"/>
        </w:rPr>
      </w:pPr>
      <w:r w:rsidRPr="003D513E">
        <w:rPr>
          <w:rFonts w:ascii="Times New Roman" w:hAnsi="Times New Roman" w:cs="Times New Roman"/>
          <w:b/>
          <w:color w:val="auto"/>
        </w:rPr>
        <w:t>Yürütme</w:t>
      </w:r>
      <w:bookmarkEnd w:id="2"/>
    </w:p>
    <w:p w:rsidR="00D96900" w:rsidRPr="005420A2" w:rsidRDefault="00D96900" w:rsidP="005420A2">
      <w:pPr>
        <w:pStyle w:val="ListeParagraf"/>
        <w:tabs>
          <w:tab w:val="left" w:pos="709"/>
        </w:tabs>
        <w:spacing w:after="0"/>
        <w:ind w:left="660"/>
        <w:jc w:val="both"/>
        <w:rPr>
          <w:rFonts w:ascii="Times New Roman" w:hAnsi="Times New Roman" w:cs="Times New Roman"/>
          <w:b/>
          <w:sz w:val="24"/>
          <w:szCs w:val="24"/>
        </w:rPr>
      </w:pPr>
    </w:p>
    <w:p w:rsidR="00D96900" w:rsidRPr="005420A2" w:rsidRDefault="00D96900" w:rsidP="005420A2">
      <w:pPr>
        <w:tabs>
          <w:tab w:val="left" w:pos="709"/>
        </w:tabs>
        <w:spacing w:after="0"/>
        <w:jc w:val="both"/>
        <w:rPr>
          <w:rFonts w:ascii="Times New Roman" w:hAnsi="Times New Roman" w:cs="Times New Roman"/>
          <w:sz w:val="24"/>
          <w:szCs w:val="24"/>
        </w:rPr>
      </w:pPr>
      <w:r w:rsidRPr="005420A2">
        <w:rPr>
          <w:rFonts w:ascii="Times New Roman" w:hAnsi="Times New Roman" w:cs="Times New Roman"/>
          <w:b/>
          <w:sz w:val="24"/>
          <w:szCs w:val="24"/>
        </w:rPr>
        <w:t xml:space="preserve">MADDE </w:t>
      </w:r>
      <w:r w:rsidR="0061509B">
        <w:rPr>
          <w:rFonts w:ascii="Times New Roman" w:hAnsi="Times New Roman" w:cs="Times New Roman"/>
          <w:b/>
          <w:sz w:val="24"/>
          <w:szCs w:val="24"/>
        </w:rPr>
        <w:t>8</w:t>
      </w:r>
      <w:r w:rsidRPr="005420A2">
        <w:rPr>
          <w:rFonts w:ascii="Times New Roman" w:hAnsi="Times New Roman" w:cs="Times New Roman"/>
          <w:b/>
          <w:sz w:val="24"/>
          <w:szCs w:val="24"/>
        </w:rPr>
        <w:t xml:space="preserve"> – </w:t>
      </w:r>
      <w:r w:rsidRPr="005420A2">
        <w:rPr>
          <w:rFonts w:ascii="Times New Roman" w:hAnsi="Times New Roman" w:cs="Times New Roman"/>
          <w:sz w:val="24"/>
          <w:szCs w:val="24"/>
        </w:rPr>
        <w:t>(1) Bu Yönerge hükümlerini Devlet Hava Meydanları İşletmesi Genel Müdürü yürütür.</w:t>
      </w:r>
    </w:p>
    <w:p w:rsidR="00D96900" w:rsidRPr="005420A2" w:rsidRDefault="00D96900" w:rsidP="005420A2">
      <w:pPr>
        <w:pStyle w:val="ListeParagraf"/>
        <w:tabs>
          <w:tab w:val="left" w:pos="709"/>
        </w:tabs>
        <w:spacing w:after="0"/>
        <w:ind w:left="660"/>
        <w:jc w:val="both"/>
        <w:rPr>
          <w:rFonts w:ascii="Times New Roman" w:hAnsi="Times New Roman" w:cs="Times New Roman"/>
          <w:sz w:val="24"/>
          <w:szCs w:val="24"/>
        </w:rPr>
      </w:pPr>
    </w:p>
    <w:p w:rsidR="009A3EFA" w:rsidRDefault="009A3EFA" w:rsidP="00FA67DA">
      <w:pPr>
        <w:pStyle w:val="AralkYok"/>
        <w:spacing w:after="120"/>
        <w:jc w:val="both"/>
        <w:rPr>
          <w:rFonts w:ascii="Times New Roman" w:hAnsi="Times New Roman" w:cs="Times New Roman"/>
          <w:sz w:val="24"/>
          <w:szCs w:val="24"/>
        </w:rPr>
      </w:pPr>
    </w:p>
    <w:p w:rsidR="00E90CD9" w:rsidRPr="005420A2" w:rsidRDefault="00C248AD" w:rsidP="00FA67DA">
      <w:pPr>
        <w:pStyle w:val="AralkYok"/>
        <w:spacing w:after="120"/>
        <w:jc w:val="both"/>
        <w:rPr>
          <w:rStyle w:val="GvdemetniKaln"/>
          <w:rFonts w:eastAsiaTheme="minorHAnsi"/>
          <w:sz w:val="24"/>
          <w:szCs w:val="24"/>
        </w:rPr>
      </w:pPr>
      <w:r w:rsidRPr="005420A2">
        <w:rPr>
          <w:rFonts w:ascii="Times New Roman" w:hAnsi="Times New Roman" w:cs="Times New Roman"/>
          <w:sz w:val="24"/>
          <w:szCs w:val="24"/>
        </w:rPr>
        <w:t xml:space="preserve"> </w:t>
      </w:r>
      <w:r w:rsidR="00E90CD9" w:rsidRPr="005420A2">
        <w:rPr>
          <w:rStyle w:val="GvdemetniKaln"/>
          <w:rFonts w:eastAsiaTheme="minorHAnsi"/>
          <w:sz w:val="24"/>
          <w:szCs w:val="24"/>
        </w:rPr>
        <w:t>KAYITLAR/FORMLAR ve İLGİLİ DOKÜMANLAR</w:t>
      </w:r>
    </w:p>
    <w:p w:rsidR="00E90CD9" w:rsidRPr="005420A2" w:rsidRDefault="00E90CD9" w:rsidP="00454503">
      <w:pPr>
        <w:pStyle w:val="AralkYok"/>
        <w:numPr>
          <w:ilvl w:val="1"/>
          <w:numId w:val="23"/>
        </w:numPr>
        <w:spacing w:after="120"/>
        <w:ind w:hanging="76"/>
        <w:jc w:val="both"/>
        <w:rPr>
          <w:rFonts w:ascii="Times New Roman" w:hAnsi="Times New Roman" w:cs="Times New Roman"/>
          <w:sz w:val="24"/>
          <w:szCs w:val="24"/>
        </w:rPr>
      </w:pPr>
      <w:r w:rsidRPr="005420A2">
        <w:rPr>
          <w:rFonts w:ascii="Times New Roman" w:hAnsi="Times New Roman" w:cs="Times New Roman"/>
          <w:sz w:val="24"/>
          <w:szCs w:val="24"/>
        </w:rPr>
        <w:t>DHMİ onlıne Sistemi evrak modülü</w:t>
      </w:r>
    </w:p>
    <w:p w:rsidR="004D6D92" w:rsidRPr="005420A2" w:rsidRDefault="00E90CD9" w:rsidP="004D6D92">
      <w:pPr>
        <w:pStyle w:val="AralkYok"/>
        <w:numPr>
          <w:ilvl w:val="1"/>
          <w:numId w:val="23"/>
        </w:numPr>
        <w:spacing w:after="120"/>
        <w:ind w:left="567" w:hanging="283"/>
        <w:jc w:val="both"/>
        <w:rPr>
          <w:rFonts w:ascii="Times New Roman" w:hAnsi="Times New Roman" w:cs="Times New Roman"/>
          <w:sz w:val="24"/>
          <w:szCs w:val="24"/>
        </w:rPr>
      </w:pPr>
      <w:r w:rsidRPr="005420A2">
        <w:rPr>
          <w:rFonts w:ascii="Times New Roman" w:hAnsi="Times New Roman" w:cs="Times New Roman"/>
          <w:sz w:val="24"/>
          <w:szCs w:val="24"/>
        </w:rPr>
        <w:t xml:space="preserve"> </w:t>
      </w:r>
      <w:r w:rsidR="004D6D92" w:rsidRPr="005420A2">
        <w:rPr>
          <w:rFonts w:ascii="Times New Roman" w:hAnsi="Times New Roman" w:cs="Times New Roman"/>
          <w:sz w:val="24"/>
          <w:szCs w:val="24"/>
        </w:rPr>
        <w:t xml:space="preserve"> </w:t>
      </w:r>
      <w:r w:rsidRPr="005420A2">
        <w:rPr>
          <w:rFonts w:ascii="Times New Roman" w:hAnsi="Times New Roman" w:cs="Times New Roman"/>
          <w:sz w:val="24"/>
          <w:szCs w:val="24"/>
        </w:rPr>
        <w:t>Bütçe Uygulama Talimatı</w:t>
      </w:r>
      <w:r w:rsidR="0037782D" w:rsidRPr="005420A2">
        <w:rPr>
          <w:rFonts w:ascii="Times New Roman" w:hAnsi="Times New Roman" w:cs="Times New Roman"/>
          <w:sz w:val="24"/>
          <w:szCs w:val="24"/>
        </w:rPr>
        <w:t xml:space="preserve"> </w:t>
      </w:r>
    </w:p>
    <w:p w:rsidR="004D6D92" w:rsidRPr="005420A2" w:rsidRDefault="004D6D92" w:rsidP="004D6D92">
      <w:pPr>
        <w:pStyle w:val="AralkYok"/>
        <w:numPr>
          <w:ilvl w:val="1"/>
          <w:numId w:val="23"/>
        </w:numPr>
        <w:spacing w:after="120"/>
        <w:ind w:left="567" w:hanging="283"/>
        <w:jc w:val="both"/>
        <w:rPr>
          <w:rFonts w:ascii="Times New Roman" w:hAnsi="Times New Roman" w:cs="Times New Roman"/>
          <w:sz w:val="24"/>
          <w:szCs w:val="24"/>
        </w:rPr>
      </w:pPr>
      <w:r w:rsidRPr="005420A2">
        <w:rPr>
          <w:rFonts w:ascii="Times New Roman" w:hAnsi="Times New Roman" w:cs="Times New Roman"/>
          <w:sz w:val="24"/>
          <w:szCs w:val="24"/>
        </w:rPr>
        <w:t>Talep Formu Düzenleme Talimatı</w:t>
      </w:r>
    </w:p>
    <w:p w:rsidR="004D6D92" w:rsidRPr="005420A2" w:rsidRDefault="004D6D92" w:rsidP="004D6D92">
      <w:pPr>
        <w:pStyle w:val="AralkYok"/>
        <w:numPr>
          <w:ilvl w:val="1"/>
          <w:numId w:val="23"/>
        </w:numPr>
        <w:spacing w:after="120"/>
        <w:ind w:left="567" w:hanging="283"/>
        <w:jc w:val="both"/>
        <w:rPr>
          <w:rFonts w:ascii="Times New Roman" w:hAnsi="Times New Roman" w:cs="Times New Roman"/>
          <w:sz w:val="24"/>
          <w:szCs w:val="24"/>
        </w:rPr>
      </w:pPr>
      <w:r w:rsidRPr="005420A2">
        <w:rPr>
          <w:rFonts w:ascii="Times New Roman" w:hAnsi="Times New Roman" w:cs="Times New Roman"/>
          <w:sz w:val="24"/>
          <w:szCs w:val="24"/>
        </w:rPr>
        <w:t xml:space="preserve">Ödenek </w:t>
      </w:r>
      <w:r w:rsidR="00454503">
        <w:rPr>
          <w:rFonts w:ascii="Times New Roman" w:hAnsi="Times New Roman" w:cs="Times New Roman"/>
          <w:sz w:val="24"/>
          <w:szCs w:val="24"/>
        </w:rPr>
        <w:t xml:space="preserve"> </w:t>
      </w:r>
      <w:r w:rsidR="00283683">
        <w:rPr>
          <w:rFonts w:ascii="Times New Roman" w:hAnsi="Times New Roman" w:cs="Times New Roman"/>
          <w:sz w:val="24"/>
          <w:szCs w:val="24"/>
        </w:rPr>
        <w:t>Y</w:t>
      </w:r>
      <w:r w:rsidRPr="005420A2">
        <w:rPr>
          <w:rFonts w:ascii="Times New Roman" w:hAnsi="Times New Roman" w:cs="Times New Roman"/>
          <w:sz w:val="24"/>
          <w:szCs w:val="24"/>
        </w:rPr>
        <w:t xml:space="preserve">etki </w:t>
      </w:r>
      <w:r w:rsidR="00283683">
        <w:rPr>
          <w:rFonts w:ascii="Times New Roman" w:hAnsi="Times New Roman" w:cs="Times New Roman"/>
          <w:sz w:val="24"/>
          <w:szCs w:val="24"/>
        </w:rPr>
        <w:t>T</w:t>
      </w:r>
      <w:r w:rsidRPr="005420A2">
        <w:rPr>
          <w:rFonts w:ascii="Times New Roman" w:hAnsi="Times New Roman" w:cs="Times New Roman"/>
          <w:sz w:val="24"/>
          <w:szCs w:val="24"/>
        </w:rPr>
        <w:t xml:space="preserve">alep </w:t>
      </w:r>
      <w:r w:rsidR="00283683">
        <w:rPr>
          <w:rFonts w:ascii="Times New Roman" w:hAnsi="Times New Roman" w:cs="Times New Roman"/>
          <w:sz w:val="24"/>
          <w:szCs w:val="24"/>
        </w:rPr>
        <w:t>E</w:t>
      </w:r>
      <w:r w:rsidRPr="005420A2">
        <w:rPr>
          <w:rFonts w:ascii="Times New Roman" w:hAnsi="Times New Roman" w:cs="Times New Roman"/>
          <w:sz w:val="24"/>
          <w:szCs w:val="24"/>
        </w:rPr>
        <w:t xml:space="preserve">tme </w:t>
      </w:r>
      <w:r w:rsidR="00454503">
        <w:rPr>
          <w:rFonts w:ascii="Times New Roman" w:hAnsi="Times New Roman" w:cs="Times New Roman"/>
          <w:sz w:val="24"/>
          <w:szCs w:val="24"/>
        </w:rPr>
        <w:t xml:space="preserve"> Talimatı</w:t>
      </w:r>
    </w:p>
    <w:p w:rsidR="004D6D92" w:rsidRPr="005420A2" w:rsidRDefault="00454503" w:rsidP="004D6D92">
      <w:pPr>
        <w:pStyle w:val="AralkYok"/>
        <w:numPr>
          <w:ilvl w:val="1"/>
          <w:numId w:val="23"/>
        </w:numPr>
        <w:spacing w:after="120"/>
        <w:ind w:left="567" w:hanging="283"/>
        <w:jc w:val="both"/>
        <w:rPr>
          <w:rFonts w:ascii="Times New Roman" w:hAnsi="Times New Roman" w:cs="Times New Roman"/>
          <w:sz w:val="24"/>
          <w:szCs w:val="24"/>
        </w:rPr>
      </w:pPr>
      <w:r>
        <w:rPr>
          <w:rFonts w:ascii="Times New Roman" w:hAnsi="Times New Roman" w:cs="Times New Roman"/>
          <w:sz w:val="24"/>
          <w:szCs w:val="24"/>
        </w:rPr>
        <w:t>Sigorta U</w:t>
      </w:r>
      <w:r w:rsidR="004D6D92" w:rsidRPr="005420A2">
        <w:rPr>
          <w:rFonts w:ascii="Times New Roman" w:hAnsi="Times New Roman" w:cs="Times New Roman"/>
          <w:sz w:val="24"/>
          <w:szCs w:val="24"/>
        </w:rPr>
        <w:t>ygulama</w:t>
      </w:r>
      <w:r w:rsidR="00E90CD9" w:rsidRPr="005420A2">
        <w:rPr>
          <w:rFonts w:ascii="Times New Roman" w:hAnsi="Times New Roman" w:cs="Times New Roman"/>
          <w:sz w:val="24"/>
          <w:szCs w:val="24"/>
        </w:rPr>
        <w:t xml:space="preserve"> </w:t>
      </w:r>
      <w:r>
        <w:rPr>
          <w:rFonts w:ascii="Times New Roman" w:hAnsi="Times New Roman" w:cs="Times New Roman"/>
          <w:sz w:val="24"/>
          <w:szCs w:val="24"/>
        </w:rPr>
        <w:t>T</w:t>
      </w:r>
      <w:r w:rsidR="004D6D92" w:rsidRPr="005420A2">
        <w:rPr>
          <w:rFonts w:ascii="Times New Roman" w:hAnsi="Times New Roman" w:cs="Times New Roman"/>
          <w:sz w:val="24"/>
          <w:szCs w:val="24"/>
        </w:rPr>
        <w:t>alimatı</w:t>
      </w:r>
    </w:p>
    <w:p w:rsidR="004D6D92" w:rsidRPr="005420A2" w:rsidRDefault="004D6D92" w:rsidP="004D6D92">
      <w:pPr>
        <w:pStyle w:val="AralkYok"/>
        <w:numPr>
          <w:ilvl w:val="1"/>
          <w:numId w:val="23"/>
        </w:numPr>
        <w:spacing w:after="120"/>
        <w:ind w:left="567" w:hanging="283"/>
        <w:jc w:val="both"/>
        <w:rPr>
          <w:rFonts w:ascii="Times New Roman" w:hAnsi="Times New Roman" w:cs="Times New Roman"/>
          <w:sz w:val="24"/>
          <w:szCs w:val="24"/>
        </w:rPr>
      </w:pPr>
      <w:r w:rsidRPr="005420A2">
        <w:rPr>
          <w:rFonts w:ascii="Times New Roman" w:hAnsi="Times New Roman" w:cs="Times New Roman"/>
          <w:sz w:val="24"/>
          <w:szCs w:val="24"/>
        </w:rPr>
        <w:t>İkmal Uygulamaları Talimatı</w:t>
      </w:r>
    </w:p>
    <w:p w:rsidR="004D6D92" w:rsidRPr="005420A2" w:rsidRDefault="004D6D92" w:rsidP="004D6D92">
      <w:pPr>
        <w:pStyle w:val="AralkYok"/>
        <w:numPr>
          <w:ilvl w:val="1"/>
          <w:numId w:val="23"/>
        </w:numPr>
        <w:spacing w:after="120"/>
        <w:ind w:left="567" w:hanging="283"/>
        <w:jc w:val="both"/>
        <w:rPr>
          <w:rFonts w:ascii="Times New Roman" w:hAnsi="Times New Roman" w:cs="Times New Roman"/>
          <w:sz w:val="24"/>
          <w:szCs w:val="24"/>
        </w:rPr>
      </w:pPr>
      <w:r w:rsidRPr="005420A2">
        <w:rPr>
          <w:rFonts w:ascii="Times New Roman" w:hAnsi="Times New Roman" w:cs="Times New Roman"/>
          <w:sz w:val="24"/>
          <w:szCs w:val="24"/>
        </w:rPr>
        <w:t>Mal ve Hizmet Alımları Tahakkuk Talimatı</w:t>
      </w:r>
    </w:p>
    <w:p w:rsidR="00200924" w:rsidRPr="005420A2" w:rsidRDefault="00200924" w:rsidP="004D6D92">
      <w:pPr>
        <w:pStyle w:val="AralkYok"/>
        <w:numPr>
          <w:ilvl w:val="1"/>
          <w:numId w:val="23"/>
        </w:numPr>
        <w:spacing w:after="120"/>
        <w:ind w:left="567" w:hanging="283"/>
        <w:jc w:val="both"/>
        <w:rPr>
          <w:rFonts w:ascii="Times New Roman" w:hAnsi="Times New Roman" w:cs="Times New Roman"/>
          <w:sz w:val="24"/>
          <w:szCs w:val="24"/>
        </w:rPr>
      </w:pPr>
      <w:r w:rsidRPr="005420A2">
        <w:rPr>
          <w:rFonts w:ascii="Times New Roman" w:eastAsia="Times New Roman" w:hAnsi="Times New Roman" w:cs="Times New Roman"/>
          <w:sz w:val="24"/>
          <w:szCs w:val="24"/>
          <w:lang w:eastAsia="tr-TR"/>
        </w:rPr>
        <w:t>“İdari Şartname ve Tip Sözleşmede yeralacak hususlar” formu</w:t>
      </w:r>
    </w:p>
    <w:p w:rsidR="008E73B2" w:rsidRPr="005420A2" w:rsidRDefault="00283683" w:rsidP="008E73B2">
      <w:pPr>
        <w:pStyle w:val="AralkYok"/>
        <w:numPr>
          <w:ilvl w:val="1"/>
          <w:numId w:val="23"/>
        </w:numPr>
        <w:spacing w:after="120"/>
        <w:ind w:left="567" w:hanging="283"/>
        <w:jc w:val="both"/>
        <w:rPr>
          <w:rFonts w:ascii="Times New Roman" w:hAnsi="Times New Roman" w:cs="Times New Roman"/>
          <w:sz w:val="24"/>
          <w:szCs w:val="24"/>
        </w:rPr>
      </w:pPr>
      <w:r>
        <w:rPr>
          <w:rFonts w:ascii="Times New Roman" w:eastAsia="Times New Roman" w:hAnsi="Times New Roman" w:cs="Times New Roman"/>
          <w:sz w:val="24"/>
          <w:szCs w:val="24"/>
          <w:lang w:eastAsia="tr-TR"/>
        </w:rPr>
        <w:t>Mal/</w:t>
      </w:r>
      <w:r w:rsidR="001769BB" w:rsidRPr="005420A2">
        <w:rPr>
          <w:rFonts w:ascii="Times New Roman" w:eastAsia="Times New Roman" w:hAnsi="Times New Roman" w:cs="Times New Roman"/>
          <w:sz w:val="24"/>
          <w:szCs w:val="24"/>
          <w:lang w:eastAsia="tr-TR"/>
        </w:rPr>
        <w:t xml:space="preserve">hizmet alımları için </w:t>
      </w:r>
      <w:r w:rsidR="008819FA" w:rsidRPr="005420A2">
        <w:rPr>
          <w:rFonts w:ascii="Times New Roman" w:eastAsia="Times New Roman" w:hAnsi="Times New Roman" w:cs="Times New Roman"/>
          <w:sz w:val="24"/>
          <w:szCs w:val="24"/>
          <w:lang w:eastAsia="tr-TR"/>
        </w:rPr>
        <w:t>Tek Kaynaktan Temin Formu</w:t>
      </w:r>
    </w:p>
    <w:p w:rsidR="00044498" w:rsidRPr="00295131" w:rsidRDefault="008E73B2" w:rsidP="00FA67DA">
      <w:pPr>
        <w:pStyle w:val="AralkYok"/>
        <w:spacing w:after="120"/>
        <w:ind w:left="284"/>
        <w:rPr>
          <w:rFonts w:ascii="Times New Roman" w:hAnsi="Times New Roman" w:cs="Times New Roman"/>
          <w:sz w:val="24"/>
          <w:szCs w:val="24"/>
        </w:rPr>
      </w:pPr>
      <w:r w:rsidRPr="005420A2">
        <w:rPr>
          <w:rFonts w:ascii="Times New Roman" w:eastAsia="Times New Roman" w:hAnsi="Times New Roman" w:cs="Times New Roman"/>
          <w:sz w:val="24"/>
          <w:szCs w:val="24"/>
          <w:lang w:eastAsia="tr-TR"/>
        </w:rPr>
        <w:t>10</w:t>
      </w:r>
      <w:r w:rsidR="00454503">
        <w:rPr>
          <w:rFonts w:ascii="Times New Roman" w:eastAsia="Times New Roman" w:hAnsi="Times New Roman" w:cs="Times New Roman"/>
          <w:sz w:val="24"/>
          <w:szCs w:val="24"/>
          <w:lang w:eastAsia="tr-TR"/>
        </w:rPr>
        <w:t>-</w:t>
      </w:r>
      <w:r w:rsidRPr="005420A2">
        <w:rPr>
          <w:rFonts w:ascii="Times New Roman" w:eastAsia="Times New Roman" w:hAnsi="Times New Roman" w:cs="Times New Roman"/>
          <w:sz w:val="24"/>
          <w:szCs w:val="24"/>
          <w:lang w:eastAsia="tr-TR"/>
        </w:rPr>
        <w:t>Satın Alma ve İkmal Dairesi Başkanlığınca yapılacak tüm tamimler</w:t>
      </w:r>
    </w:p>
    <w:sectPr w:rsidR="00044498" w:rsidRPr="00295131" w:rsidSect="005E5D7F">
      <w:headerReference w:type="default" r:id="rId14"/>
      <w:footerReference w:type="default" r:id="rId15"/>
      <w:pgSz w:w="11906" w:h="16838"/>
      <w:pgMar w:top="568" w:right="707" w:bottom="709"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60" w:rsidRDefault="00102A60" w:rsidP="003F7A33">
      <w:pPr>
        <w:spacing w:after="0" w:line="240" w:lineRule="auto"/>
      </w:pPr>
      <w:r>
        <w:separator/>
      </w:r>
    </w:p>
  </w:endnote>
  <w:endnote w:type="continuationSeparator" w:id="0">
    <w:p w:rsidR="00102A60" w:rsidRDefault="00102A60" w:rsidP="003F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6A" w:rsidRDefault="00EB496A">
    <w:pPr>
      <w:pStyle w:val="AltBilgi"/>
    </w:pPr>
  </w:p>
  <w:p w:rsidR="00EB496A" w:rsidRDefault="00EB49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60" w:rsidRDefault="00102A60" w:rsidP="003F7A33">
      <w:pPr>
        <w:spacing w:after="0" w:line="240" w:lineRule="auto"/>
      </w:pPr>
      <w:r>
        <w:separator/>
      </w:r>
    </w:p>
  </w:footnote>
  <w:footnote w:type="continuationSeparator" w:id="0">
    <w:p w:rsidR="00102A60" w:rsidRDefault="00102A60" w:rsidP="003F7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96A" w:rsidRPr="00D96900" w:rsidRDefault="00EB496A" w:rsidP="00D96900">
    <w:pPr>
      <w:tabs>
        <w:tab w:val="center" w:pos="4536"/>
        <w:tab w:val="right" w:pos="9072"/>
      </w:tabs>
      <w:spacing w:after="0" w:line="240" w:lineRule="auto"/>
    </w:pP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369"/>
      <w:gridCol w:w="2800"/>
      <w:gridCol w:w="1535"/>
      <w:gridCol w:w="2126"/>
    </w:tblGrid>
    <w:tr w:rsidR="00EB496A" w:rsidRPr="00D96900" w:rsidTr="005420A2">
      <w:trPr>
        <w:trHeight w:val="397"/>
      </w:trPr>
      <w:tc>
        <w:tcPr>
          <w:tcW w:w="1943" w:type="dxa"/>
        </w:tcPr>
        <w:p w:rsidR="00EB496A" w:rsidRPr="00D96900" w:rsidRDefault="00EB496A" w:rsidP="00D96900">
          <w:pPr>
            <w:keepNext/>
            <w:spacing w:after="0" w:line="240" w:lineRule="auto"/>
            <w:ind w:left="-105" w:firstLine="3"/>
            <w:jc w:val="center"/>
            <w:outlineLvl w:val="3"/>
            <w:rPr>
              <w:rFonts w:ascii="Arial" w:eastAsia="Times New Roman" w:hAnsi="Arial" w:cs="Arial"/>
              <w:b/>
              <w:bCs/>
              <w:lang w:eastAsia="tr-TR"/>
            </w:rPr>
          </w:pPr>
        </w:p>
        <w:p w:rsidR="00EB496A" w:rsidRPr="00D96900" w:rsidRDefault="00EB496A" w:rsidP="00D96900">
          <w:pPr>
            <w:jc w:val="center"/>
          </w:pPr>
          <w:r w:rsidRPr="00D96900">
            <w:rPr>
              <w:noProof/>
              <w:lang w:eastAsia="tr-TR"/>
            </w:rPr>
            <w:drawing>
              <wp:inline distT="0" distB="0" distL="0" distR="0" wp14:anchorId="5DC6D476" wp14:editId="2FD19001">
                <wp:extent cx="742950" cy="6858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85800"/>
                        </a:xfrm>
                        <a:prstGeom prst="rect">
                          <a:avLst/>
                        </a:prstGeom>
                        <a:noFill/>
                        <a:ln>
                          <a:noFill/>
                        </a:ln>
                      </pic:spPr>
                    </pic:pic>
                  </a:graphicData>
                </a:graphic>
              </wp:inline>
            </w:drawing>
          </w:r>
        </w:p>
      </w:tc>
      <w:tc>
        <w:tcPr>
          <w:tcW w:w="6704" w:type="dxa"/>
          <w:gridSpan w:val="3"/>
        </w:tcPr>
        <w:p w:rsidR="00EB496A" w:rsidRPr="00D96900" w:rsidRDefault="00EB496A" w:rsidP="00D96900">
          <w:pPr>
            <w:keepNext/>
            <w:spacing w:after="0" w:line="240" w:lineRule="auto"/>
            <w:jc w:val="center"/>
            <w:outlineLvl w:val="3"/>
            <w:rPr>
              <w:rFonts w:ascii="Times New Roman" w:eastAsia="Times New Roman" w:hAnsi="Times New Roman" w:cs="Times New Roman"/>
              <w:b/>
              <w:bCs/>
              <w:sz w:val="24"/>
              <w:szCs w:val="24"/>
              <w:lang w:eastAsia="tr-TR"/>
            </w:rPr>
          </w:pPr>
        </w:p>
        <w:p w:rsidR="00EB496A" w:rsidRDefault="00EB496A" w:rsidP="00D96900">
          <w:pPr>
            <w:keepNext/>
            <w:spacing w:after="0" w:line="240" w:lineRule="auto"/>
            <w:jc w:val="center"/>
            <w:outlineLvl w:val="3"/>
            <w:rPr>
              <w:rFonts w:ascii="Times New Roman" w:eastAsia="Times New Roman" w:hAnsi="Times New Roman" w:cs="Times New Roman"/>
              <w:b/>
              <w:bCs/>
              <w:sz w:val="24"/>
              <w:szCs w:val="24"/>
              <w:lang w:eastAsia="tr-TR"/>
            </w:rPr>
          </w:pPr>
          <w:r w:rsidRPr="00D96900">
            <w:rPr>
              <w:rFonts w:ascii="Times New Roman" w:eastAsia="Times New Roman" w:hAnsi="Times New Roman" w:cs="Times New Roman"/>
              <w:b/>
              <w:bCs/>
              <w:sz w:val="24"/>
              <w:szCs w:val="24"/>
              <w:lang w:eastAsia="tr-TR"/>
            </w:rPr>
            <w:t>DEVLET HAVA MEYDANLARI İŞLETMESİ GENEL MÜDÜRLÜĞÜ</w:t>
          </w:r>
        </w:p>
        <w:p w:rsidR="00EB496A" w:rsidRPr="00D96900" w:rsidRDefault="00EB496A" w:rsidP="00D96900">
          <w:pPr>
            <w:keepNext/>
            <w:spacing w:after="0" w:line="240" w:lineRule="auto"/>
            <w:jc w:val="center"/>
            <w:outlineLvl w:val="3"/>
            <w:rPr>
              <w:rFonts w:ascii="Times New Roman" w:eastAsia="Times New Roman" w:hAnsi="Times New Roman" w:cs="Times New Roman"/>
              <w:b/>
              <w:bCs/>
              <w:sz w:val="24"/>
              <w:szCs w:val="24"/>
              <w:lang w:eastAsia="tr-TR"/>
            </w:rPr>
          </w:pPr>
        </w:p>
        <w:p w:rsidR="00EB496A" w:rsidRPr="00D96900" w:rsidRDefault="00EB496A" w:rsidP="00D96900">
          <w:pPr>
            <w:rPr>
              <w:rFonts w:ascii="Times New Roman" w:hAnsi="Times New Roman" w:cs="Times New Roman"/>
              <w:b/>
              <w:sz w:val="24"/>
              <w:szCs w:val="24"/>
            </w:rPr>
          </w:pPr>
          <w:r w:rsidRPr="00D96900">
            <w:rPr>
              <w:rFonts w:ascii="Times New Roman" w:hAnsi="Times New Roman" w:cs="Times New Roman"/>
              <w:b/>
              <w:sz w:val="24"/>
              <w:szCs w:val="24"/>
            </w:rPr>
            <w:t xml:space="preserve">SATIN ALMA VE İKMAL UYGULAMALARI YÖNERGESİ </w:t>
          </w:r>
        </w:p>
      </w:tc>
      <w:tc>
        <w:tcPr>
          <w:tcW w:w="2126" w:type="dxa"/>
        </w:tcPr>
        <w:p w:rsidR="00EB496A" w:rsidRPr="00D96900" w:rsidRDefault="00EB496A" w:rsidP="00D96900">
          <w:pPr>
            <w:rPr>
              <w:rFonts w:ascii="Arial" w:hAnsi="Arial" w:cs="Arial"/>
              <w:b/>
              <w:bCs/>
            </w:rPr>
          </w:pPr>
          <w:r w:rsidRPr="00D96900">
            <w:rPr>
              <w:rFonts w:ascii="Arial" w:hAnsi="Arial" w:cs="Arial"/>
              <w:noProof/>
              <w:lang w:eastAsia="tr-TR"/>
            </w:rPr>
            <w:drawing>
              <wp:anchor distT="0" distB="0" distL="114300" distR="114300" simplePos="0" relativeHeight="251659264" behindDoc="0" locked="0" layoutInCell="1" allowOverlap="1" wp14:anchorId="158E47BD" wp14:editId="0E62DB2E">
                <wp:simplePos x="0" y="0"/>
                <wp:positionH relativeFrom="column">
                  <wp:posOffset>25400</wp:posOffset>
                </wp:positionH>
                <wp:positionV relativeFrom="paragraph">
                  <wp:posOffset>163830</wp:posOffset>
                </wp:positionV>
                <wp:extent cx="1118870" cy="682625"/>
                <wp:effectExtent l="0" t="0" r="5080" b="317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887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900">
            <w:rPr>
              <w:rFonts w:ascii="Arial" w:hAnsi="Arial" w:cs="Arial"/>
            </w:rPr>
            <w:t xml:space="preserve">                         </w:t>
          </w:r>
        </w:p>
      </w:tc>
    </w:tr>
    <w:tr w:rsidR="00EB496A" w:rsidRPr="00D96900" w:rsidTr="005420A2">
      <w:trPr>
        <w:trHeight w:val="137"/>
      </w:trPr>
      <w:tc>
        <w:tcPr>
          <w:tcW w:w="1943" w:type="dxa"/>
        </w:tcPr>
        <w:p w:rsidR="00EB496A" w:rsidRPr="00D96900" w:rsidRDefault="00EB496A" w:rsidP="00D96900">
          <w:pPr>
            <w:tabs>
              <w:tab w:val="center" w:pos="4536"/>
              <w:tab w:val="right" w:pos="9072"/>
            </w:tabs>
            <w:spacing w:after="0" w:line="240" w:lineRule="auto"/>
            <w:jc w:val="center"/>
            <w:rPr>
              <w:rFonts w:ascii="Times New Roman" w:eastAsia="Times New Roman" w:hAnsi="Times New Roman" w:cs="Times New Roman"/>
              <w:b/>
              <w:lang w:eastAsia="tr-TR"/>
            </w:rPr>
          </w:pPr>
          <w:r w:rsidRPr="00D96900">
            <w:rPr>
              <w:rFonts w:ascii="Times New Roman" w:eastAsia="Times New Roman" w:hAnsi="Times New Roman" w:cs="Times New Roman"/>
              <w:b/>
              <w:lang w:eastAsia="tr-TR"/>
            </w:rPr>
            <w:t>Yönerge No</w:t>
          </w:r>
          <w:r w:rsidRPr="00D96900">
            <w:rPr>
              <w:rFonts w:ascii="Times New Roman" w:eastAsia="Times New Roman" w:hAnsi="Times New Roman" w:cs="Times New Roman"/>
              <w:lang w:eastAsia="tr-TR"/>
            </w:rPr>
            <w:t xml:space="preserve">: </w:t>
          </w:r>
          <w:r w:rsidRPr="00EB496A">
            <w:rPr>
              <w:rFonts w:ascii="Times New Roman" w:eastAsia="Times New Roman" w:hAnsi="Times New Roman" w:cs="Times New Roman"/>
              <w:lang w:eastAsia="tr-TR"/>
            </w:rPr>
            <w:t>43</w:t>
          </w:r>
        </w:p>
      </w:tc>
      <w:tc>
        <w:tcPr>
          <w:tcW w:w="2369" w:type="dxa"/>
        </w:tcPr>
        <w:p w:rsidR="00EB496A" w:rsidRPr="00D96900" w:rsidRDefault="00EB496A" w:rsidP="00D96900">
          <w:pPr>
            <w:tabs>
              <w:tab w:val="center" w:pos="4536"/>
              <w:tab w:val="right" w:pos="9072"/>
            </w:tabs>
            <w:spacing w:after="0" w:line="240" w:lineRule="auto"/>
            <w:jc w:val="center"/>
            <w:rPr>
              <w:rFonts w:ascii="Times New Roman" w:eastAsia="Times New Roman" w:hAnsi="Times New Roman" w:cs="Times New Roman"/>
              <w:lang w:eastAsia="tr-TR"/>
            </w:rPr>
          </w:pPr>
          <w:r w:rsidRPr="00D96900">
            <w:rPr>
              <w:rFonts w:ascii="Times New Roman" w:eastAsia="Times New Roman" w:hAnsi="Times New Roman" w:cs="Times New Roman"/>
              <w:b/>
              <w:lang w:eastAsia="tr-TR"/>
            </w:rPr>
            <w:t>Yürürlük Tarihi</w:t>
          </w:r>
          <w:r w:rsidRPr="00D96900">
            <w:rPr>
              <w:rFonts w:ascii="Times New Roman" w:eastAsia="Times New Roman" w:hAnsi="Times New Roman" w:cs="Times New Roman"/>
              <w:lang w:eastAsia="tr-TR"/>
            </w:rPr>
            <w:t xml:space="preserve">: </w:t>
          </w:r>
        </w:p>
        <w:p w:rsidR="00EB496A" w:rsidRPr="00D96900" w:rsidRDefault="007A0077" w:rsidP="007A0077">
          <w:pPr>
            <w:tabs>
              <w:tab w:val="center" w:pos="4536"/>
              <w:tab w:val="right" w:pos="9072"/>
            </w:tabs>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28</w:t>
          </w:r>
          <w:r w:rsidR="00D203D8">
            <w:rPr>
              <w:rFonts w:ascii="Times New Roman" w:eastAsia="Times New Roman" w:hAnsi="Times New Roman" w:cs="Times New Roman"/>
              <w:lang w:eastAsia="tr-TR"/>
            </w:rPr>
            <w:t>/</w:t>
          </w:r>
          <w:r>
            <w:rPr>
              <w:rFonts w:ascii="Times New Roman" w:eastAsia="Times New Roman" w:hAnsi="Times New Roman" w:cs="Times New Roman"/>
              <w:lang w:eastAsia="tr-TR"/>
            </w:rPr>
            <w:t>02</w:t>
          </w:r>
          <w:r w:rsidR="00D203D8">
            <w:rPr>
              <w:rFonts w:ascii="Times New Roman" w:eastAsia="Times New Roman" w:hAnsi="Times New Roman" w:cs="Times New Roman"/>
              <w:lang w:eastAsia="tr-TR"/>
            </w:rPr>
            <w:t>/2020</w:t>
          </w:r>
        </w:p>
      </w:tc>
      <w:tc>
        <w:tcPr>
          <w:tcW w:w="2800" w:type="dxa"/>
        </w:tcPr>
        <w:p w:rsidR="00EB496A" w:rsidRPr="00D96900" w:rsidRDefault="00EB496A" w:rsidP="00D96900">
          <w:pPr>
            <w:tabs>
              <w:tab w:val="center" w:pos="4536"/>
              <w:tab w:val="right" w:pos="9072"/>
            </w:tabs>
            <w:spacing w:after="0" w:line="240" w:lineRule="auto"/>
            <w:jc w:val="center"/>
            <w:rPr>
              <w:rFonts w:ascii="Times New Roman" w:eastAsia="Times New Roman" w:hAnsi="Times New Roman" w:cs="Times New Roman"/>
              <w:lang w:eastAsia="tr-TR"/>
            </w:rPr>
          </w:pPr>
          <w:r w:rsidRPr="00D96900">
            <w:rPr>
              <w:rFonts w:ascii="Times New Roman" w:eastAsia="Times New Roman" w:hAnsi="Times New Roman" w:cs="Times New Roman"/>
              <w:b/>
              <w:lang w:eastAsia="tr-TR"/>
            </w:rPr>
            <w:t>Değişiklik Tarihi</w:t>
          </w:r>
          <w:r w:rsidRPr="00D96900">
            <w:rPr>
              <w:rFonts w:ascii="Times New Roman" w:eastAsia="Times New Roman" w:hAnsi="Times New Roman" w:cs="Times New Roman"/>
              <w:lang w:eastAsia="tr-TR"/>
            </w:rPr>
            <w:t xml:space="preserve">: </w:t>
          </w:r>
        </w:p>
        <w:p w:rsidR="00EB496A" w:rsidRPr="00D96900" w:rsidRDefault="00EB496A" w:rsidP="00D96900">
          <w:pPr>
            <w:tabs>
              <w:tab w:val="center" w:pos="4536"/>
              <w:tab w:val="right" w:pos="9072"/>
            </w:tabs>
            <w:spacing w:after="0" w:line="240" w:lineRule="auto"/>
            <w:rPr>
              <w:rFonts w:ascii="Times New Roman" w:hAnsi="Times New Roman" w:cs="Times New Roman"/>
              <w:lang w:eastAsia="tr-TR"/>
            </w:rPr>
          </w:pPr>
          <w:r w:rsidRPr="00D96900">
            <w:rPr>
              <w:rFonts w:ascii="Times New Roman" w:hAnsi="Times New Roman" w:cs="Times New Roman"/>
            </w:rPr>
            <w:t xml:space="preserve">      …/…/….</w:t>
          </w:r>
        </w:p>
      </w:tc>
      <w:tc>
        <w:tcPr>
          <w:tcW w:w="1535" w:type="dxa"/>
        </w:tcPr>
        <w:p w:rsidR="00EB496A" w:rsidRPr="00D96900" w:rsidRDefault="00EB496A" w:rsidP="00D96900">
          <w:pPr>
            <w:tabs>
              <w:tab w:val="center" w:pos="4536"/>
              <w:tab w:val="right" w:pos="9072"/>
            </w:tabs>
            <w:spacing w:after="0" w:line="240" w:lineRule="auto"/>
            <w:jc w:val="center"/>
            <w:rPr>
              <w:rFonts w:ascii="Times New Roman" w:eastAsia="Times New Roman" w:hAnsi="Times New Roman" w:cs="Times New Roman"/>
              <w:lang w:eastAsia="tr-TR"/>
            </w:rPr>
          </w:pPr>
          <w:r w:rsidRPr="00D96900">
            <w:rPr>
              <w:rFonts w:ascii="Times New Roman" w:eastAsia="Times New Roman" w:hAnsi="Times New Roman" w:cs="Times New Roman"/>
              <w:b/>
              <w:lang w:eastAsia="tr-TR"/>
            </w:rPr>
            <w:t>Değ. No</w:t>
          </w:r>
          <w:r w:rsidRPr="00D96900">
            <w:rPr>
              <w:rFonts w:ascii="Times New Roman" w:eastAsia="Times New Roman" w:hAnsi="Times New Roman" w:cs="Times New Roman"/>
              <w:lang w:eastAsia="tr-TR"/>
            </w:rPr>
            <w:t>:</w:t>
          </w:r>
        </w:p>
        <w:p w:rsidR="00EB496A" w:rsidRPr="00D96900" w:rsidRDefault="00EB496A" w:rsidP="00D96900">
          <w:pPr>
            <w:tabs>
              <w:tab w:val="center" w:pos="4536"/>
              <w:tab w:val="right" w:pos="9072"/>
            </w:tabs>
            <w:spacing w:after="0" w:line="240" w:lineRule="auto"/>
            <w:jc w:val="center"/>
            <w:rPr>
              <w:rFonts w:ascii="Times New Roman" w:eastAsia="Times New Roman" w:hAnsi="Times New Roman" w:cs="Times New Roman"/>
              <w:lang w:eastAsia="tr-TR"/>
            </w:rPr>
          </w:pPr>
          <w:r w:rsidRPr="00D96900">
            <w:rPr>
              <w:rFonts w:ascii="Times New Roman" w:eastAsia="Times New Roman" w:hAnsi="Times New Roman" w:cs="Times New Roman"/>
              <w:lang w:eastAsia="tr-TR"/>
            </w:rPr>
            <w:t>00</w:t>
          </w:r>
        </w:p>
      </w:tc>
      <w:tc>
        <w:tcPr>
          <w:tcW w:w="2126" w:type="dxa"/>
        </w:tcPr>
        <w:p w:rsidR="00EB496A" w:rsidRPr="00D96900" w:rsidRDefault="00EB496A" w:rsidP="00D96900">
          <w:pPr>
            <w:tabs>
              <w:tab w:val="center" w:pos="4536"/>
              <w:tab w:val="right" w:pos="9072"/>
            </w:tabs>
            <w:spacing w:after="0" w:line="240" w:lineRule="auto"/>
            <w:jc w:val="center"/>
            <w:rPr>
              <w:rFonts w:ascii="Times New Roman" w:eastAsia="Times New Roman" w:hAnsi="Times New Roman" w:cs="Times New Roman"/>
              <w:lang w:eastAsia="tr-TR"/>
            </w:rPr>
          </w:pPr>
          <w:r w:rsidRPr="00D96900">
            <w:rPr>
              <w:rFonts w:ascii="Times New Roman" w:eastAsia="Times New Roman" w:hAnsi="Times New Roman" w:cs="Times New Roman"/>
              <w:b/>
              <w:lang w:eastAsia="tr-TR"/>
            </w:rPr>
            <w:t>Sayfa</w:t>
          </w:r>
          <w:r w:rsidRPr="00D96900">
            <w:rPr>
              <w:rFonts w:ascii="Times New Roman" w:eastAsia="Times New Roman" w:hAnsi="Times New Roman" w:cs="Times New Roman"/>
              <w:lang w:eastAsia="tr-TR"/>
            </w:rPr>
            <w:t>:</w:t>
          </w:r>
        </w:p>
        <w:p w:rsidR="00EB496A" w:rsidRPr="00D96900" w:rsidRDefault="00EB496A" w:rsidP="00D96900">
          <w:pPr>
            <w:tabs>
              <w:tab w:val="center" w:pos="4536"/>
              <w:tab w:val="right" w:pos="9072"/>
            </w:tabs>
            <w:spacing w:after="0" w:line="240" w:lineRule="auto"/>
            <w:jc w:val="center"/>
            <w:rPr>
              <w:rFonts w:ascii="Times New Roman" w:eastAsia="Times New Roman" w:hAnsi="Times New Roman" w:cs="Times New Roman"/>
              <w:lang w:eastAsia="tr-TR"/>
            </w:rPr>
          </w:pPr>
          <w:r w:rsidRPr="00D96900">
            <w:rPr>
              <w:rFonts w:ascii="Times New Roman" w:eastAsia="Times New Roman" w:hAnsi="Times New Roman" w:cs="Times New Roman"/>
              <w:lang w:eastAsia="tr-TR"/>
            </w:rPr>
            <w:fldChar w:fldCharType="begin"/>
          </w:r>
          <w:r w:rsidRPr="00D96900">
            <w:rPr>
              <w:rFonts w:ascii="Times New Roman" w:eastAsia="Times New Roman" w:hAnsi="Times New Roman" w:cs="Times New Roman"/>
              <w:lang w:eastAsia="tr-TR"/>
            </w:rPr>
            <w:instrText xml:space="preserve"> PAGE </w:instrText>
          </w:r>
          <w:r w:rsidRPr="00D96900">
            <w:rPr>
              <w:rFonts w:ascii="Times New Roman" w:eastAsia="Times New Roman" w:hAnsi="Times New Roman" w:cs="Times New Roman"/>
              <w:lang w:eastAsia="tr-TR"/>
            </w:rPr>
            <w:fldChar w:fldCharType="separate"/>
          </w:r>
          <w:r w:rsidR="00F0561F">
            <w:rPr>
              <w:rFonts w:ascii="Times New Roman" w:eastAsia="Times New Roman" w:hAnsi="Times New Roman" w:cs="Times New Roman"/>
              <w:noProof/>
              <w:lang w:eastAsia="tr-TR"/>
            </w:rPr>
            <w:t>1</w:t>
          </w:r>
          <w:r w:rsidRPr="00D96900">
            <w:rPr>
              <w:rFonts w:ascii="Times New Roman" w:eastAsia="Times New Roman" w:hAnsi="Times New Roman" w:cs="Times New Roman"/>
              <w:lang w:eastAsia="tr-TR"/>
            </w:rPr>
            <w:fldChar w:fldCharType="end"/>
          </w:r>
          <w:r w:rsidRPr="00D96900">
            <w:rPr>
              <w:rFonts w:ascii="Times New Roman" w:eastAsia="Times New Roman" w:hAnsi="Times New Roman" w:cs="Times New Roman"/>
              <w:lang w:eastAsia="tr-TR"/>
            </w:rPr>
            <w:t xml:space="preserve"> / </w:t>
          </w:r>
          <w:r w:rsidRPr="00D96900">
            <w:rPr>
              <w:rFonts w:ascii="Times New Roman" w:eastAsia="Times New Roman" w:hAnsi="Times New Roman" w:cs="Times New Roman"/>
              <w:lang w:eastAsia="tr-TR"/>
            </w:rPr>
            <w:fldChar w:fldCharType="begin"/>
          </w:r>
          <w:r w:rsidRPr="00D96900">
            <w:rPr>
              <w:rFonts w:ascii="Times New Roman" w:eastAsia="Times New Roman" w:hAnsi="Times New Roman" w:cs="Times New Roman"/>
              <w:lang w:eastAsia="tr-TR"/>
            </w:rPr>
            <w:instrText xml:space="preserve"> NUMPAGES </w:instrText>
          </w:r>
          <w:r w:rsidRPr="00D96900">
            <w:rPr>
              <w:rFonts w:ascii="Times New Roman" w:eastAsia="Times New Roman" w:hAnsi="Times New Roman" w:cs="Times New Roman"/>
              <w:lang w:eastAsia="tr-TR"/>
            </w:rPr>
            <w:fldChar w:fldCharType="separate"/>
          </w:r>
          <w:r w:rsidR="00F0561F">
            <w:rPr>
              <w:rFonts w:ascii="Times New Roman" w:eastAsia="Times New Roman" w:hAnsi="Times New Roman" w:cs="Times New Roman"/>
              <w:noProof/>
              <w:lang w:eastAsia="tr-TR"/>
            </w:rPr>
            <w:t>18</w:t>
          </w:r>
          <w:r w:rsidRPr="00D96900">
            <w:rPr>
              <w:rFonts w:ascii="Times New Roman" w:eastAsia="Times New Roman" w:hAnsi="Times New Roman" w:cs="Times New Roman"/>
              <w:lang w:eastAsia="tr-TR"/>
            </w:rPr>
            <w:fldChar w:fldCharType="end"/>
          </w:r>
        </w:p>
      </w:tc>
    </w:tr>
  </w:tbl>
  <w:p w:rsidR="00EB496A" w:rsidRPr="00D96900" w:rsidRDefault="00EB496A" w:rsidP="00D96900">
    <w:pPr>
      <w:tabs>
        <w:tab w:val="center" w:pos="4536"/>
        <w:tab w:val="right" w:pos="9072"/>
      </w:tabs>
      <w:spacing w:after="0" w:line="240" w:lineRule="auto"/>
    </w:pPr>
  </w:p>
  <w:p w:rsidR="00EB496A" w:rsidRDefault="00EB49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C0A"/>
    <w:multiLevelType w:val="hybridMultilevel"/>
    <w:tmpl w:val="0D56071A"/>
    <w:lvl w:ilvl="0" w:tplc="D6D4363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55598F"/>
    <w:multiLevelType w:val="multilevel"/>
    <w:tmpl w:val="5EA2FB4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D72CC4"/>
    <w:multiLevelType w:val="multilevel"/>
    <w:tmpl w:val="1F2E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7655E"/>
    <w:multiLevelType w:val="multilevel"/>
    <w:tmpl w:val="90F22D3E"/>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4A776E9"/>
    <w:multiLevelType w:val="multilevel"/>
    <w:tmpl w:val="4C5829B4"/>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6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9D49CC"/>
    <w:multiLevelType w:val="multilevel"/>
    <w:tmpl w:val="D088A436"/>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B51531"/>
    <w:multiLevelType w:val="hybridMultilevel"/>
    <w:tmpl w:val="E38ABE5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FD23FE"/>
    <w:multiLevelType w:val="multilevel"/>
    <w:tmpl w:val="5EA2FB4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E409D5"/>
    <w:multiLevelType w:val="multilevel"/>
    <w:tmpl w:val="5EA2FB4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C56F94"/>
    <w:multiLevelType w:val="multilevel"/>
    <w:tmpl w:val="AECC510A"/>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433F00"/>
    <w:multiLevelType w:val="multilevel"/>
    <w:tmpl w:val="3476DF6E"/>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8D2703"/>
    <w:multiLevelType w:val="hybridMultilevel"/>
    <w:tmpl w:val="BC14D106"/>
    <w:lvl w:ilvl="0" w:tplc="9F0E4E7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33E045D0"/>
    <w:multiLevelType w:val="multilevel"/>
    <w:tmpl w:val="DA324706"/>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1F65B1"/>
    <w:multiLevelType w:val="hybridMultilevel"/>
    <w:tmpl w:val="66984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C97C8E"/>
    <w:multiLevelType w:val="multilevel"/>
    <w:tmpl w:val="303CDA96"/>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446752"/>
    <w:multiLevelType w:val="hybridMultilevel"/>
    <w:tmpl w:val="28300718"/>
    <w:lvl w:ilvl="0" w:tplc="D72C4812">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01E4253"/>
    <w:multiLevelType w:val="multilevel"/>
    <w:tmpl w:val="3DBA6E6E"/>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297335B"/>
    <w:multiLevelType w:val="multilevel"/>
    <w:tmpl w:val="F1C0EE0E"/>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9"/>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EF61B6"/>
    <w:multiLevelType w:val="multilevel"/>
    <w:tmpl w:val="972AA6CC"/>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651E9D"/>
    <w:multiLevelType w:val="multilevel"/>
    <w:tmpl w:val="70609F78"/>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F5AC3"/>
    <w:multiLevelType w:val="hybridMultilevel"/>
    <w:tmpl w:val="EBDE6894"/>
    <w:lvl w:ilvl="0" w:tplc="712404D0">
      <w:start w:val="4"/>
      <w:numFmt w:val="bullet"/>
      <w:lvlText w:val="-"/>
      <w:lvlJc w:val="left"/>
      <w:pPr>
        <w:ind w:left="927"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7B13C3"/>
    <w:multiLevelType w:val="hybridMultilevel"/>
    <w:tmpl w:val="99724E74"/>
    <w:lvl w:ilvl="0" w:tplc="34563EB8">
      <w:start w:val="5"/>
      <w:numFmt w:val="bullet"/>
      <w:lvlText w:val="-"/>
      <w:lvlJc w:val="left"/>
      <w:pPr>
        <w:ind w:left="480" w:hanging="360"/>
      </w:pPr>
      <w:rPr>
        <w:rFonts w:ascii="Times New Roman" w:eastAsiaTheme="minorHAnsi"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22" w15:restartNumberingAfterBreak="0">
    <w:nsid w:val="735A1646"/>
    <w:multiLevelType w:val="multilevel"/>
    <w:tmpl w:val="5964C7E2"/>
    <w:lvl w:ilvl="0">
      <w:start w:val="5"/>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6"/>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58D793A"/>
    <w:multiLevelType w:val="multilevel"/>
    <w:tmpl w:val="09AA2DA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0C6FB3"/>
    <w:multiLevelType w:val="multilevel"/>
    <w:tmpl w:val="9D067190"/>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D90997"/>
    <w:multiLevelType w:val="hybridMultilevel"/>
    <w:tmpl w:val="9776FB7C"/>
    <w:lvl w:ilvl="0" w:tplc="0DE2086C">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580D7D"/>
    <w:multiLevelType w:val="multilevel"/>
    <w:tmpl w:val="5EA2FB4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6"/>
  </w:num>
  <w:num w:numId="3">
    <w:abstractNumId w:val="0"/>
  </w:num>
  <w:num w:numId="4">
    <w:abstractNumId w:val="11"/>
  </w:num>
  <w:num w:numId="5">
    <w:abstractNumId w:val="2"/>
  </w:num>
  <w:num w:numId="6">
    <w:abstractNumId w:val="20"/>
  </w:num>
  <w:num w:numId="7">
    <w:abstractNumId w:val="15"/>
  </w:num>
  <w:num w:numId="8">
    <w:abstractNumId w:val="5"/>
  </w:num>
  <w:num w:numId="9">
    <w:abstractNumId w:val="12"/>
  </w:num>
  <w:num w:numId="10">
    <w:abstractNumId w:val="14"/>
  </w:num>
  <w:num w:numId="11">
    <w:abstractNumId w:val="26"/>
  </w:num>
  <w:num w:numId="12">
    <w:abstractNumId w:val="7"/>
  </w:num>
  <w:num w:numId="13">
    <w:abstractNumId w:val="8"/>
  </w:num>
  <w:num w:numId="14">
    <w:abstractNumId w:val="1"/>
  </w:num>
  <w:num w:numId="15">
    <w:abstractNumId w:val="21"/>
  </w:num>
  <w:num w:numId="16">
    <w:abstractNumId w:val="22"/>
  </w:num>
  <w:num w:numId="17">
    <w:abstractNumId w:val="24"/>
  </w:num>
  <w:num w:numId="18">
    <w:abstractNumId w:val="16"/>
  </w:num>
  <w:num w:numId="19">
    <w:abstractNumId w:val="17"/>
  </w:num>
  <w:num w:numId="20">
    <w:abstractNumId w:val="3"/>
  </w:num>
  <w:num w:numId="21">
    <w:abstractNumId w:val="23"/>
  </w:num>
  <w:num w:numId="22">
    <w:abstractNumId w:val="4"/>
  </w:num>
  <w:num w:numId="23">
    <w:abstractNumId w:val="19"/>
  </w:num>
  <w:num w:numId="24">
    <w:abstractNumId w:val="25"/>
  </w:num>
  <w:num w:numId="25">
    <w:abstractNumId w:val="18"/>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A33"/>
    <w:rsid w:val="00004BD6"/>
    <w:rsid w:val="00015269"/>
    <w:rsid w:val="00024673"/>
    <w:rsid w:val="0003164D"/>
    <w:rsid w:val="000349EE"/>
    <w:rsid w:val="00037B0B"/>
    <w:rsid w:val="00041690"/>
    <w:rsid w:val="00044498"/>
    <w:rsid w:val="00064781"/>
    <w:rsid w:val="00072EB2"/>
    <w:rsid w:val="0007463D"/>
    <w:rsid w:val="000750EC"/>
    <w:rsid w:val="0009019E"/>
    <w:rsid w:val="00090347"/>
    <w:rsid w:val="00091DAB"/>
    <w:rsid w:val="00093DAE"/>
    <w:rsid w:val="000958A9"/>
    <w:rsid w:val="000A132C"/>
    <w:rsid w:val="000A3403"/>
    <w:rsid w:val="000A43C8"/>
    <w:rsid w:val="000A5E9B"/>
    <w:rsid w:val="000A7BB2"/>
    <w:rsid w:val="000B30C2"/>
    <w:rsid w:val="000B370E"/>
    <w:rsid w:val="000C5D07"/>
    <w:rsid w:val="000C61F3"/>
    <w:rsid w:val="000D06E0"/>
    <w:rsid w:val="000D77E7"/>
    <w:rsid w:val="000D7882"/>
    <w:rsid w:val="000E0816"/>
    <w:rsid w:val="000E58AD"/>
    <w:rsid w:val="000E7E8C"/>
    <w:rsid w:val="00101D0E"/>
    <w:rsid w:val="00101DBC"/>
    <w:rsid w:val="00102A60"/>
    <w:rsid w:val="0010434D"/>
    <w:rsid w:val="0010619C"/>
    <w:rsid w:val="00107C26"/>
    <w:rsid w:val="00112807"/>
    <w:rsid w:val="0011316F"/>
    <w:rsid w:val="00117AA8"/>
    <w:rsid w:val="00121594"/>
    <w:rsid w:val="00121DC5"/>
    <w:rsid w:val="00127CE2"/>
    <w:rsid w:val="0014251D"/>
    <w:rsid w:val="00153244"/>
    <w:rsid w:val="00154055"/>
    <w:rsid w:val="001769BB"/>
    <w:rsid w:val="001868C2"/>
    <w:rsid w:val="001900B3"/>
    <w:rsid w:val="00190D9A"/>
    <w:rsid w:val="001A066B"/>
    <w:rsid w:val="001A522F"/>
    <w:rsid w:val="001B0FE0"/>
    <w:rsid w:val="001B2BCB"/>
    <w:rsid w:val="001C551A"/>
    <w:rsid w:val="001C73B8"/>
    <w:rsid w:val="001D6C72"/>
    <w:rsid w:val="001D73E9"/>
    <w:rsid w:val="001E0CEC"/>
    <w:rsid w:val="001E1020"/>
    <w:rsid w:val="001E5A26"/>
    <w:rsid w:val="00200924"/>
    <w:rsid w:val="00206792"/>
    <w:rsid w:val="00207014"/>
    <w:rsid w:val="0021054E"/>
    <w:rsid w:val="002149E6"/>
    <w:rsid w:val="00217FFC"/>
    <w:rsid w:val="002209A8"/>
    <w:rsid w:val="00234399"/>
    <w:rsid w:val="00253342"/>
    <w:rsid w:val="002536A7"/>
    <w:rsid w:val="0025647E"/>
    <w:rsid w:val="00274E50"/>
    <w:rsid w:val="00275551"/>
    <w:rsid w:val="00283683"/>
    <w:rsid w:val="00284789"/>
    <w:rsid w:val="00290141"/>
    <w:rsid w:val="00294AA4"/>
    <w:rsid w:val="00295131"/>
    <w:rsid w:val="00295F62"/>
    <w:rsid w:val="002A1854"/>
    <w:rsid w:val="002A70EA"/>
    <w:rsid w:val="002B6E8E"/>
    <w:rsid w:val="002B6FA0"/>
    <w:rsid w:val="002C0685"/>
    <w:rsid w:val="002C1B72"/>
    <w:rsid w:val="002D14D8"/>
    <w:rsid w:val="002D4010"/>
    <w:rsid w:val="002D4777"/>
    <w:rsid w:val="002E3379"/>
    <w:rsid w:val="002E3700"/>
    <w:rsid w:val="0030057F"/>
    <w:rsid w:val="00302854"/>
    <w:rsid w:val="00310ECC"/>
    <w:rsid w:val="00311A78"/>
    <w:rsid w:val="0031519E"/>
    <w:rsid w:val="00317A47"/>
    <w:rsid w:val="00324CB1"/>
    <w:rsid w:val="00327888"/>
    <w:rsid w:val="0033125F"/>
    <w:rsid w:val="00331A32"/>
    <w:rsid w:val="0033478B"/>
    <w:rsid w:val="003354E0"/>
    <w:rsid w:val="003404E4"/>
    <w:rsid w:val="003428D1"/>
    <w:rsid w:val="003430B3"/>
    <w:rsid w:val="00343A64"/>
    <w:rsid w:val="00344479"/>
    <w:rsid w:val="00350511"/>
    <w:rsid w:val="00352BCC"/>
    <w:rsid w:val="0035426F"/>
    <w:rsid w:val="00354428"/>
    <w:rsid w:val="00360176"/>
    <w:rsid w:val="0037782D"/>
    <w:rsid w:val="0038498B"/>
    <w:rsid w:val="00396A8E"/>
    <w:rsid w:val="003B61F3"/>
    <w:rsid w:val="003C3B5D"/>
    <w:rsid w:val="003C4374"/>
    <w:rsid w:val="003D513E"/>
    <w:rsid w:val="003E1B9C"/>
    <w:rsid w:val="003F1078"/>
    <w:rsid w:val="003F1397"/>
    <w:rsid w:val="003F7A33"/>
    <w:rsid w:val="00402F70"/>
    <w:rsid w:val="0040699A"/>
    <w:rsid w:val="00414DEC"/>
    <w:rsid w:val="00415578"/>
    <w:rsid w:val="00420BBE"/>
    <w:rsid w:val="00420D06"/>
    <w:rsid w:val="0042420F"/>
    <w:rsid w:val="00430281"/>
    <w:rsid w:val="0043281D"/>
    <w:rsid w:val="00446CB2"/>
    <w:rsid w:val="004525F8"/>
    <w:rsid w:val="00453833"/>
    <w:rsid w:val="00454503"/>
    <w:rsid w:val="00455A26"/>
    <w:rsid w:val="0045624D"/>
    <w:rsid w:val="00456AA7"/>
    <w:rsid w:val="00457B8E"/>
    <w:rsid w:val="00460F9D"/>
    <w:rsid w:val="00463754"/>
    <w:rsid w:val="00464B8B"/>
    <w:rsid w:val="00472800"/>
    <w:rsid w:val="00482460"/>
    <w:rsid w:val="00482933"/>
    <w:rsid w:val="0048461F"/>
    <w:rsid w:val="004853C9"/>
    <w:rsid w:val="00485E3C"/>
    <w:rsid w:val="0048679B"/>
    <w:rsid w:val="00493030"/>
    <w:rsid w:val="00493A86"/>
    <w:rsid w:val="00497364"/>
    <w:rsid w:val="004A08FE"/>
    <w:rsid w:val="004B66B3"/>
    <w:rsid w:val="004C074F"/>
    <w:rsid w:val="004C0F31"/>
    <w:rsid w:val="004C2598"/>
    <w:rsid w:val="004C4221"/>
    <w:rsid w:val="004D03A1"/>
    <w:rsid w:val="004D1E9C"/>
    <w:rsid w:val="004D3EE3"/>
    <w:rsid w:val="004D45E8"/>
    <w:rsid w:val="004D6D92"/>
    <w:rsid w:val="005058F7"/>
    <w:rsid w:val="0050649C"/>
    <w:rsid w:val="00516D0C"/>
    <w:rsid w:val="005253DB"/>
    <w:rsid w:val="0053621A"/>
    <w:rsid w:val="005420A2"/>
    <w:rsid w:val="00543686"/>
    <w:rsid w:val="005460A8"/>
    <w:rsid w:val="00560686"/>
    <w:rsid w:val="00560C5C"/>
    <w:rsid w:val="00572BE3"/>
    <w:rsid w:val="00572EC1"/>
    <w:rsid w:val="0058102C"/>
    <w:rsid w:val="00585962"/>
    <w:rsid w:val="00591B1F"/>
    <w:rsid w:val="005968C6"/>
    <w:rsid w:val="005A4603"/>
    <w:rsid w:val="005B31E0"/>
    <w:rsid w:val="005B78D7"/>
    <w:rsid w:val="005C3A96"/>
    <w:rsid w:val="005C4E58"/>
    <w:rsid w:val="005D0DDC"/>
    <w:rsid w:val="005E5D7F"/>
    <w:rsid w:val="005E78C7"/>
    <w:rsid w:val="006018C8"/>
    <w:rsid w:val="0060512F"/>
    <w:rsid w:val="00613E0F"/>
    <w:rsid w:val="0061509B"/>
    <w:rsid w:val="00617B35"/>
    <w:rsid w:val="00633308"/>
    <w:rsid w:val="006348A1"/>
    <w:rsid w:val="0064272F"/>
    <w:rsid w:val="00643203"/>
    <w:rsid w:val="00644765"/>
    <w:rsid w:val="00646EF1"/>
    <w:rsid w:val="0064706B"/>
    <w:rsid w:val="006471D0"/>
    <w:rsid w:val="00653853"/>
    <w:rsid w:val="00655B00"/>
    <w:rsid w:val="006606C6"/>
    <w:rsid w:val="00665AF0"/>
    <w:rsid w:val="006730A4"/>
    <w:rsid w:val="00676717"/>
    <w:rsid w:val="00676829"/>
    <w:rsid w:val="00682D8F"/>
    <w:rsid w:val="0068484E"/>
    <w:rsid w:val="00687196"/>
    <w:rsid w:val="006919FA"/>
    <w:rsid w:val="006A3617"/>
    <w:rsid w:val="006A40AB"/>
    <w:rsid w:val="006A5A10"/>
    <w:rsid w:val="006B0D47"/>
    <w:rsid w:val="006B24DB"/>
    <w:rsid w:val="006B5D20"/>
    <w:rsid w:val="006B6BEB"/>
    <w:rsid w:val="006D318C"/>
    <w:rsid w:val="006E335B"/>
    <w:rsid w:val="006F5167"/>
    <w:rsid w:val="00702B7A"/>
    <w:rsid w:val="00703E18"/>
    <w:rsid w:val="00711358"/>
    <w:rsid w:val="0071482D"/>
    <w:rsid w:val="00723D2D"/>
    <w:rsid w:val="00725B7C"/>
    <w:rsid w:val="007547D9"/>
    <w:rsid w:val="007652CE"/>
    <w:rsid w:val="00776D17"/>
    <w:rsid w:val="007A0077"/>
    <w:rsid w:val="007B104F"/>
    <w:rsid w:val="007B287E"/>
    <w:rsid w:val="007B4DE6"/>
    <w:rsid w:val="007C1D4E"/>
    <w:rsid w:val="007C273B"/>
    <w:rsid w:val="007C2D01"/>
    <w:rsid w:val="007C2F3D"/>
    <w:rsid w:val="007C326D"/>
    <w:rsid w:val="007C58B7"/>
    <w:rsid w:val="007D57A2"/>
    <w:rsid w:val="007E124C"/>
    <w:rsid w:val="007F1C17"/>
    <w:rsid w:val="007F47EE"/>
    <w:rsid w:val="007F56E4"/>
    <w:rsid w:val="0080126A"/>
    <w:rsid w:val="00803AC9"/>
    <w:rsid w:val="00803D1E"/>
    <w:rsid w:val="00814C5C"/>
    <w:rsid w:val="00817EBF"/>
    <w:rsid w:val="0083359B"/>
    <w:rsid w:val="00841293"/>
    <w:rsid w:val="00852D7F"/>
    <w:rsid w:val="008553F1"/>
    <w:rsid w:val="008658AC"/>
    <w:rsid w:val="008819FA"/>
    <w:rsid w:val="00882624"/>
    <w:rsid w:val="0088549E"/>
    <w:rsid w:val="00886E4B"/>
    <w:rsid w:val="00894F25"/>
    <w:rsid w:val="008A4FD7"/>
    <w:rsid w:val="008A5A82"/>
    <w:rsid w:val="008B1C88"/>
    <w:rsid w:val="008B6F8A"/>
    <w:rsid w:val="008C3518"/>
    <w:rsid w:val="008C4FED"/>
    <w:rsid w:val="008E6651"/>
    <w:rsid w:val="008E73B2"/>
    <w:rsid w:val="008F048C"/>
    <w:rsid w:val="00917685"/>
    <w:rsid w:val="0092426A"/>
    <w:rsid w:val="00951D60"/>
    <w:rsid w:val="00960174"/>
    <w:rsid w:val="00965548"/>
    <w:rsid w:val="00967051"/>
    <w:rsid w:val="009735C6"/>
    <w:rsid w:val="009A3EFA"/>
    <w:rsid w:val="009B4C86"/>
    <w:rsid w:val="009D55FC"/>
    <w:rsid w:val="009D5E82"/>
    <w:rsid w:val="009E79E6"/>
    <w:rsid w:val="009F0528"/>
    <w:rsid w:val="009F565C"/>
    <w:rsid w:val="00A07DAF"/>
    <w:rsid w:val="00A10A34"/>
    <w:rsid w:val="00A12DDF"/>
    <w:rsid w:val="00A14072"/>
    <w:rsid w:val="00A1516D"/>
    <w:rsid w:val="00A2220A"/>
    <w:rsid w:val="00A22326"/>
    <w:rsid w:val="00A236E8"/>
    <w:rsid w:val="00A2418F"/>
    <w:rsid w:val="00A27CFD"/>
    <w:rsid w:val="00A326D0"/>
    <w:rsid w:val="00A4578A"/>
    <w:rsid w:val="00A53B97"/>
    <w:rsid w:val="00A6129E"/>
    <w:rsid w:val="00A6612D"/>
    <w:rsid w:val="00A828AA"/>
    <w:rsid w:val="00A857DA"/>
    <w:rsid w:val="00A952CB"/>
    <w:rsid w:val="00A9648F"/>
    <w:rsid w:val="00A96E84"/>
    <w:rsid w:val="00AA2E97"/>
    <w:rsid w:val="00AA5187"/>
    <w:rsid w:val="00AA72E1"/>
    <w:rsid w:val="00AB1682"/>
    <w:rsid w:val="00AB1DD3"/>
    <w:rsid w:val="00AB2C0B"/>
    <w:rsid w:val="00AC3704"/>
    <w:rsid w:val="00AC474D"/>
    <w:rsid w:val="00AC609C"/>
    <w:rsid w:val="00AD124C"/>
    <w:rsid w:val="00AD37D5"/>
    <w:rsid w:val="00AD4911"/>
    <w:rsid w:val="00AE634F"/>
    <w:rsid w:val="00B331A7"/>
    <w:rsid w:val="00B34A0B"/>
    <w:rsid w:val="00B407E4"/>
    <w:rsid w:val="00B41816"/>
    <w:rsid w:val="00B514AD"/>
    <w:rsid w:val="00B5170C"/>
    <w:rsid w:val="00B70CD7"/>
    <w:rsid w:val="00B83B70"/>
    <w:rsid w:val="00B926B9"/>
    <w:rsid w:val="00BA317C"/>
    <w:rsid w:val="00BA6F31"/>
    <w:rsid w:val="00BA7714"/>
    <w:rsid w:val="00BB1F1B"/>
    <w:rsid w:val="00BB3E55"/>
    <w:rsid w:val="00BC2C78"/>
    <w:rsid w:val="00BD1789"/>
    <w:rsid w:val="00BD1CEF"/>
    <w:rsid w:val="00BD5808"/>
    <w:rsid w:val="00BD7F1F"/>
    <w:rsid w:val="00BE4F01"/>
    <w:rsid w:val="00BE5C0A"/>
    <w:rsid w:val="00BF1264"/>
    <w:rsid w:val="00BF4114"/>
    <w:rsid w:val="00BF7B93"/>
    <w:rsid w:val="00C00FD1"/>
    <w:rsid w:val="00C01FEC"/>
    <w:rsid w:val="00C027DB"/>
    <w:rsid w:val="00C02F85"/>
    <w:rsid w:val="00C14643"/>
    <w:rsid w:val="00C248AD"/>
    <w:rsid w:val="00C307A2"/>
    <w:rsid w:val="00C40B31"/>
    <w:rsid w:val="00C4321D"/>
    <w:rsid w:val="00C53712"/>
    <w:rsid w:val="00C56A09"/>
    <w:rsid w:val="00C57E4B"/>
    <w:rsid w:val="00C731F4"/>
    <w:rsid w:val="00C73CCC"/>
    <w:rsid w:val="00C8319E"/>
    <w:rsid w:val="00C924E0"/>
    <w:rsid w:val="00C941D8"/>
    <w:rsid w:val="00CA1F22"/>
    <w:rsid w:val="00CA5C02"/>
    <w:rsid w:val="00CA6ECE"/>
    <w:rsid w:val="00CB326D"/>
    <w:rsid w:val="00CC03ED"/>
    <w:rsid w:val="00CC658D"/>
    <w:rsid w:val="00CE05FA"/>
    <w:rsid w:val="00CE6163"/>
    <w:rsid w:val="00CE6B60"/>
    <w:rsid w:val="00CF3FA5"/>
    <w:rsid w:val="00D06DE4"/>
    <w:rsid w:val="00D1096C"/>
    <w:rsid w:val="00D14568"/>
    <w:rsid w:val="00D17A15"/>
    <w:rsid w:val="00D203D8"/>
    <w:rsid w:val="00D212B2"/>
    <w:rsid w:val="00D249A9"/>
    <w:rsid w:val="00D35787"/>
    <w:rsid w:val="00D44F9E"/>
    <w:rsid w:val="00D45345"/>
    <w:rsid w:val="00D470A2"/>
    <w:rsid w:val="00D50A45"/>
    <w:rsid w:val="00D53366"/>
    <w:rsid w:val="00D56140"/>
    <w:rsid w:val="00D57272"/>
    <w:rsid w:val="00D63C5F"/>
    <w:rsid w:val="00D805C5"/>
    <w:rsid w:val="00D91157"/>
    <w:rsid w:val="00D9124B"/>
    <w:rsid w:val="00D9341C"/>
    <w:rsid w:val="00D94225"/>
    <w:rsid w:val="00D96900"/>
    <w:rsid w:val="00DA033A"/>
    <w:rsid w:val="00DA6A6E"/>
    <w:rsid w:val="00DB1EEE"/>
    <w:rsid w:val="00DC0B11"/>
    <w:rsid w:val="00DD04E1"/>
    <w:rsid w:val="00DD0C56"/>
    <w:rsid w:val="00DD1C3A"/>
    <w:rsid w:val="00DE32F6"/>
    <w:rsid w:val="00DF52D7"/>
    <w:rsid w:val="00DF5E58"/>
    <w:rsid w:val="00E014EC"/>
    <w:rsid w:val="00E068A7"/>
    <w:rsid w:val="00E0799F"/>
    <w:rsid w:val="00E1365B"/>
    <w:rsid w:val="00E16596"/>
    <w:rsid w:val="00E37BA7"/>
    <w:rsid w:val="00E51747"/>
    <w:rsid w:val="00E56292"/>
    <w:rsid w:val="00E56FA1"/>
    <w:rsid w:val="00E572E3"/>
    <w:rsid w:val="00E6082D"/>
    <w:rsid w:val="00E76D68"/>
    <w:rsid w:val="00E82CB3"/>
    <w:rsid w:val="00E902B0"/>
    <w:rsid w:val="00E90CD9"/>
    <w:rsid w:val="00E9703F"/>
    <w:rsid w:val="00EB0306"/>
    <w:rsid w:val="00EB496A"/>
    <w:rsid w:val="00EC52A7"/>
    <w:rsid w:val="00ED08D6"/>
    <w:rsid w:val="00ED7F82"/>
    <w:rsid w:val="00EE02DF"/>
    <w:rsid w:val="00EE3848"/>
    <w:rsid w:val="00EE746E"/>
    <w:rsid w:val="00EF0593"/>
    <w:rsid w:val="00EF373E"/>
    <w:rsid w:val="00EF4AA0"/>
    <w:rsid w:val="00EF6931"/>
    <w:rsid w:val="00EF7230"/>
    <w:rsid w:val="00F018E0"/>
    <w:rsid w:val="00F0561F"/>
    <w:rsid w:val="00F1769C"/>
    <w:rsid w:val="00F33BDD"/>
    <w:rsid w:val="00F42EFD"/>
    <w:rsid w:val="00F50432"/>
    <w:rsid w:val="00F72A8B"/>
    <w:rsid w:val="00F855CD"/>
    <w:rsid w:val="00F96CC1"/>
    <w:rsid w:val="00F9700E"/>
    <w:rsid w:val="00F97D38"/>
    <w:rsid w:val="00FA3057"/>
    <w:rsid w:val="00FA67DA"/>
    <w:rsid w:val="00FA7F5A"/>
    <w:rsid w:val="00FB0206"/>
    <w:rsid w:val="00FC2371"/>
    <w:rsid w:val="00FC3EB4"/>
    <w:rsid w:val="00FC65F8"/>
    <w:rsid w:val="00FD06BF"/>
    <w:rsid w:val="00FD0ACA"/>
    <w:rsid w:val="00FE1928"/>
    <w:rsid w:val="00FE20C3"/>
    <w:rsid w:val="00FE257E"/>
    <w:rsid w:val="00FE4678"/>
    <w:rsid w:val="00FE7D11"/>
    <w:rsid w:val="00FF02A6"/>
    <w:rsid w:val="00FF0C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AACAB1-00BF-4E62-8705-F5B55147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3F7A33"/>
    <w:pPr>
      <w:keepNext/>
      <w:spacing w:after="0" w:line="240" w:lineRule="auto"/>
      <w:outlineLvl w:val="0"/>
    </w:pPr>
    <w:rPr>
      <w:rFonts w:ascii="Times New Roman" w:eastAsia="Times New Roman" w:hAnsi="Times New Roman" w:cs="Times New Roman"/>
      <w:sz w:val="160"/>
      <w:szCs w:val="20"/>
      <w:lang w:eastAsia="tr-TR"/>
    </w:rPr>
  </w:style>
  <w:style w:type="paragraph" w:styleId="Balk3">
    <w:name w:val="heading 3"/>
    <w:basedOn w:val="Normal"/>
    <w:next w:val="Normal"/>
    <w:link w:val="Balk3Char"/>
    <w:uiPriority w:val="9"/>
    <w:semiHidden/>
    <w:unhideWhenUsed/>
    <w:qFormat/>
    <w:rsid w:val="00D969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D969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F7A33"/>
    <w:pPr>
      <w:tabs>
        <w:tab w:val="center" w:pos="4536"/>
        <w:tab w:val="right" w:pos="9072"/>
      </w:tabs>
      <w:spacing w:after="0" w:line="240" w:lineRule="auto"/>
    </w:pPr>
  </w:style>
  <w:style w:type="character" w:customStyle="1" w:styleId="stBilgiChar">
    <w:name w:val="Üst Bilgi Char"/>
    <w:basedOn w:val="VarsaylanParagrafYazTipi"/>
    <w:link w:val="stBilgi"/>
    <w:rsid w:val="003F7A33"/>
  </w:style>
  <w:style w:type="paragraph" w:styleId="AltBilgi">
    <w:name w:val="footer"/>
    <w:basedOn w:val="Normal"/>
    <w:link w:val="AltBilgiChar"/>
    <w:uiPriority w:val="99"/>
    <w:unhideWhenUsed/>
    <w:rsid w:val="003F7A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F7A33"/>
  </w:style>
  <w:style w:type="character" w:customStyle="1" w:styleId="Balk1Char">
    <w:name w:val="Başlık 1 Char"/>
    <w:basedOn w:val="VarsaylanParagrafYazTipi"/>
    <w:link w:val="Balk1"/>
    <w:rsid w:val="003F7A33"/>
    <w:rPr>
      <w:rFonts w:ascii="Times New Roman" w:eastAsia="Times New Roman" w:hAnsi="Times New Roman" w:cs="Times New Roman"/>
      <w:sz w:val="160"/>
      <w:szCs w:val="20"/>
      <w:lang w:eastAsia="tr-TR"/>
    </w:rPr>
  </w:style>
  <w:style w:type="character" w:customStyle="1" w:styleId="Gvdemetnitalik">
    <w:name w:val="Gövde metni + İtalik"/>
    <w:rsid w:val="003F7A33"/>
    <w:rPr>
      <w:rFonts w:ascii="Times New Roman" w:eastAsia="Times New Roman" w:hAnsi="Times New Roman" w:cs="Times New Roman"/>
      <w:b w:val="0"/>
      <w:bCs w:val="0"/>
      <w:i/>
      <w:iCs/>
      <w:smallCaps w:val="0"/>
      <w:strike w:val="0"/>
      <w:color w:val="000000"/>
      <w:spacing w:val="0"/>
      <w:w w:val="100"/>
      <w:position w:val="0"/>
      <w:sz w:val="22"/>
      <w:szCs w:val="22"/>
      <w:u w:val="none"/>
      <w:lang w:val="tr-TR"/>
    </w:rPr>
  </w:style>
  <w:style w:type="character" w:customStyle="1" w:styleId="GvdemetniKaln">
    <w:name w:val="Gövde metni + Kalın"/>
    <w:rsid w:val="003F7A33"/>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
    <w:name w:val="Gövde metni"/>
    <w:rsid w:val="003F7A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rPr>
  </w:style>
  <w:style w:type="paragraph" w:styleId="ListeParagraf">
    <w:name w:val="List Paragraph"/>
    <w:basedOn w:val="Normal"/>
    <w:uiPriority w:val="34"/>
    <w:qFormat/>
    <w:rsid w:val="006B0D47"/>
    <w:pPr>
      <w:ind w:left="720"/>
      <w:contextualSpacing/>
    </w:pPr>
  </w:style>
  <w:style w:type="paragraph" w:styleId="AralkYok">
    <w:name w:val="No Spacing"/>
    <w:uiPriority w:val="1"/>
    <w:qFormat/>
    <w:rsid w:val="00AB1682"/>
    <w:pPr>
      <w:spacing w:after="0" w:line="240" w:lineRule="auto"/>
    </w:pPr>
  </w:style>
  <w:style w:type="character" w:customStyle="1" w:styleId="Gvdemetni0">
    <w:name w:val="Gövde metni_"/>
    <w:basedOn w:val="VarsaylanParagrafYazTipi"/>
    <w:rsid w:val="00DC0B11"/>
    <w:rPr>
      <w:rFonts w:ascii="Times New Roman" w:eastAsia="Times New Roman" w:hAnsi="Times New Roman" w:cs="Times New Roman"/>
      <w:shd w:val="clear" w:color="auto" w:fill="FFFFFF"/>
    </w:rPr>
  </w:style>
  <w:style w:type="paragraph" w:styleId="BalonMetni">
    <w:name w:val="Balloon Text"/>
    <w:basedOn w:val="Normal"/>
    <w:link w:val="BalonMetniChar"/>
    <w:uiPriority w:val="99"/>
    <w:semiHidden/>
    <w:unhideWhenUsed/>
    <w:rsid w:val="0096017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60174"/>
    <w:rPr>
      <w:rFonts w:ascii="Segoe UI" w:hAnsi="Segoe UI" w:cs="Segoe UI"/>
      <w:sz w:val="18"/>
      <w:szCs w:val="18"/>
    </w:rPr>
  </w:style>
  <w:style w:type="paragraph" w:customStyle="1" w:styleId="Default">
    <w:name w:val="Default"/>
    <w:rsid w:val="00FE7D11"/>
    <w:pPr>
      <w:autoSpaceDE w:val="0"/>
      <w:autoSpaceDN w:val="0"/>
      <w:adjustRightInd w:val="0"/>
      <w:spacing w:after="0" w:line="240" w:lineRule="auto"/>
    </w:pPr>
    <w:rPr>
      <w:rFonts w:ascii="Verdana" w:hAnsi="Verdana" w:cs="Verdana"/>
      <w:color w:val="000000"/>
      <w:sz w:val="24"/>
      <w:szCs w:val="24"/>
    </w:rPr>
  </w:style>
  <w:style w:type="character" w:customStyle="1" w:styleId="Balk4Char">
    <w:name w:val="Başlık 4 Char"/>
    <w:basedOn w:val="VarsaylanParagrafYazTipi"/>
    <w:link w:val="Balk4"/>
    <w:uiPriority w:val="9"/>
    <w:semiHidden/>
    <w:rsid w:val="00D96900"/>
    <w:rPr>
      <w:rFonts w:asciiTheme="majorHAnsi" w:eastAsiaTheme="majorEastAsia" w:hAnsiTheme="majorHAnsi" w:cstheme="majorBidi"/>
      <w:i/>
      <w:iCs/>
      <w:color w:val="2E74B5" w:themeColor="accent1" w:themeShade="BF"/>
    </w:rPr>
  </w:style>
  <w:style w:type="paragraph" w:styleId="AklamaMetni">
    <w:name w:val="annotation text"/>
    <w:basedOn w:val="Normal"/>
    <w:link w:val="AklamaMetniChar"/>
    <w:uiPriority w:val="99"/>
    <w:semiHidden/>
    <w:unhideWhenUsed/>
    <w:rsid w:val="00D969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6900"/>
    <w:rPr>
      <w:sz w:val="20"/>
      <w:szCs w:val="20"/>
    </w:rPr>
  </w:style>
  <w:style w:type="paragraph" w:styleId="AklamaKonusu">
    <w:name w:val="annotation subject"/>
    <w:basedOn w:val="AklamaMetni"/>
    <w:next w:val="AklamaMetni"/>
    <w:link w:val="AklamaKonusuChar"/>
    <w:uiPriority w:val="99"/>
    <w:semiHidden/>
    <w:unhideWhenUsed/>
    <w:rsid w:val="00D96900"/>
    <w:rPr>
      <w:b/>
      <w:bCs/>
    </w:rPr>
  </w:style>
  <w:style w:type="character" w:customStyle="1" w:styleId="AklamaKonusuChar">
    <w:name w:val="Açıklama Konusu Char"/>
    <w:basedOn w:val="AklamaMetniChar"/>
    <w:link w:val="AklamaKonusu"/>
    <w:uiPriority w:val="99"/>
    <w:semiHidden/>
    <w:rsid w:val="00D96900"/>
    <w:rPr>
      <w:b/>
      <w:bCs/>
      <w:sz w:val="20"/>
      <w:szCs w:val="20"/>
    </w:rPr>
  </w:style>
  <w:style w:type="character" w:customStyle="1" w:styleId="Balk3Char">
    <w:name w:val="Başlık 3 Char"/>
    <w:basedOn w:val="VarsaylanParagrafYazTipi"/>
    <w:link w:val="Balk3"/>
    <w:uiPriority w:val="9"/>
    <w:semiHidden/>
    <w:rsid w:val="00D9690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96906">
      <w:bodyDiv w:val="1"/>
      <w:marLeft w:val="0"/>
      <w:marRight w:val="0"/>
      <w:marTop w:val="0"/>
      <w:marBottom w:val="0"/>
      <w:divBdr>
        <w:top w:val="none" w:sz="0" w:space="0" w:color="auto"/>
        <w:left w:val="none" w:sz="0" w:space="0" w:color="auto"/>
        <w:bottom w:val="none" w:sz="0" w:space="0" w:color="auto"/>
        <w:right w:val="none" w:sz="0" w:space="0" w:color="auto"/>
      </w:divBdr>
    </w:div>
    <w:div w:id="2085371557">
      <w:bodyDiv w:val="1"/>
      <w:marLeft w:val="0"/>
      <w:marRight w:val="0"/>
      <w:marTop w:val="0"/>
      <w:marBottom w:val="0"/>
      <w:divBdr>
        <w:top w:val="none" w:sz="0" w:space="0" w:color="auto"/>
        <w:left w:val="none" w:sz="0" w:space="0" w:color="auto"/>
        <w:bottom w:val="none" w:sz="0" w:space="0" w:color="auto"/>
        <w:right w:val="none" w:sz="0" w:space="0" w:color="auto"/>
      </w:divBdr>
    </w:div>
    <w:div w:id="2122800714">
      <w:bodyDiv w:val="1"/>
      <w:marLeft w:val="0"/>
      <w:marRight w:val="0"/>
      <w:marTop w:val="0"/>
      <w:marBottom w:val="0"/>
      <w:divBdr>
        <w:top w:val="none" w:sz="0" w:space="0" w:color="auto"/>
        <w:left w:val="none" w:sz="0" w:space="0" w:color="auto"/>
        <w:bottom w:val="none" w:sz="0" w:space="0" w:color="auto"/>
        <w:right w:val="none" w:sz="0" w:space="0" w:color="auto"/>
      </w:divBdr>
      <w:divsChild>
        <w:div w:id="1941180604">
          <w:marLeft w:val="0"/>
          <w:marRight w:val="0"/>
          <w:marTop w:val="0"/>
          <w:marBottom w:val="0"/>
          <w:divBdr>
            <w:top w:val="none" w:sz="0" w:space="0" w:color="auto"/>
            <w:left w:val="none" w:sz="0" w:space="0" w:color="auto"/>
            <w:bottom w:val="none" w:sz="0" w:space="0" w:color="auto"/>
            <w:right w:val="none" w:sz="0" w:space="0" w:color="auto"/>
          </w:divBdr>
          <w:divsChild>
            <w:div w:id="552355247">
              <w:marLeft w:val="0"/>
              <w:marRight w:val="0"/>
              <w:marTop w:val="0"/>
              <w:marBottom w:val="0"/>
              <w:divBdr>
                <w:top w:val="none" w:sz="0" w:space="0" w:color="auto"/>
                <w:left w:val="none" w:sz="0" w:space="0" w:color="auto"/>
                <w:bottom w:val="none" w:sz="0" w:space="0" w:color="auto"/>
                <w:right w:val="none" w:sz="0" w:space="0" w:color="auto"/>
              </w:divBdr>
              <w:divsChild>
                <w:div w:id="668947950">
                  <w:marLeft w:val="0"/>
                  <w:marRight w:val="0"/>
                  <w:marTop w:val="0"/>
                  <w:marBottom w:val="0"/>
                  <w:divBdr>
                    <w:top w:val="none" w:sz="0" w:space="0" w:color="auto"/>
                    <w:left w:val="none" w:sz="0" w:space="0" w:color="auto"/>
                    <w:bottom w:val="none" w:sz="0" w:space="0" w:color="auto"/>
                    <w:right w:val="none" w:sz="0" w:space="0" w:color="auto"/>
                  </w:divBdr>
                  <w:divsChild>
                    <w:div w:id="993994602">
                      <w:marLeft w:val="0"/>
                      <w:marRight w:val="0"/>
                      <w:marTop w:val="45"/>
                      <w:marBottom w:val="0"/>
                      <w:divBdr>
                        <w:top w:val="none" w:sz="0" w:space="0" w:color="auto"/>
                        <w:left w:val="none" w:sz="0" w:space="0" w:color="auto"/>
                        <w:bottom w:val="none" w:sz="0" w:space="0" w:color="auto"/>
                        <w:right w:val="none" w:sz="0" w:space="0" w:color="auto"/>
                      </w:divBdr>
                      <w:divsChild>
                        <w:div w:id="951789015">
                          <w:marLeft w:val="0"/>
                          <w:marRight w:val="0"/>
                          <w:marTop w:val="0"/>
                          <w:marBottom w:val="0"/>
                          <w:divBdr>
                            <w:top w:val="none" w:sz="0" w:space="0" w:color="auto"/>
                            <w:left w:val="none" w:sz="0" w:space="0" w:color="auto"/>
                            <w:bottom w:val="none" w:sz="0" w:space="0" w:color="auto"/>
                            <w:right w:val="none" w:sz="0" w:space="0" w:color="auto"/>
                          </w:divBdr>
                          <w:divsChild>
                            <w:div w:id="964774745">
                              <w:marLeft w:val="2070"/>
                              <w:marRight w:val="3960"/>
                              <w:marTop w:val="0"/>
                              <w:marBottom w:val="0"/>
                              <w:divBdr>
                                <w:top w:val="none" w:sz="0" w:space="0" w:color="auto"/>
                                <w:left w:val="none" w:sz="0" w:space="0" w:color="auto"/>
                                <w:bottom w:val="none" w:sz="0" w:space="0" w:color="auto"/>
                                <w:right w:val="none" w:sz="0" w:space="0" w:color="auto"/>
                              </w:divBdr>
                              <w:divsChild>
                                <w:div w:id="729226951">
                                  <w:marLeft w:val="0"/>
                                  <w:marRight w:val="0"/>
                                  <w:marTop w:val="0"/>
                                  <w:marBottom w:val="0"/>
                                  <w:divBdr>
                                    <w:top w:val="none" w:sz="0" w:space="0" w:color="auto"/>
                                    <w:left w:val="none" w:sz="0" w:space="0" w:color="auto"/>
                                    <w:bottom w:val="none" w:sz="0" w:space="0" w:color="auto"/>
                                    <w:right w:val="none" w:sz="0" w:space="0" w:color="auto"/>
                                  </w:divBdr>
                                  <w:divsChild>
                                    <w:div w:id="73363992">
                                      <w:marLeft w:val="0"/>
                                      <w:marRight w:val="0"/>
                                      <w:marTop w:val="0"/>
                                      <w:marBottom w:val="0"/>
                                      <w:divBdr>
                                        <w:top w:val="none" w:sz="0" w:space="0" w:color="auto"/>
                                        <w:left w:val="none" w:sz="0" w:space="0" w:color="auto"/>
                                        <w:bottom w:val="none" w:sz="0" w:space="0" w:color="auto"/>
                                        <w:right w:val="none" w:sz="0" w:space="0" w:color="auto"/>
                                      </w:divBdr>
                                      <w:divsChild>
                                        <w:div w:id="2004044795">
                                          <w:marLeft w:val="0"/>
                                          <w:marRight w:val="0"/>
                                          <w:marTop w:val="0"/>
                                          <w:marBottom w:val="0"/>
                                          <w:divBdr>
                                            <w:top w:val="none" w:sz="0" w:space="0" w:color="auto"/>
                                            <w:left w:val="none" w:sz="0" w:space="0" w:color="auto"/>
                                            <w:bottom w:val="none" w:sz="0" w:space="0" w:color="auto"/>
                                            <w:right w:val="none" w:sz="0" w:space="0" w:color="auto"/>
                                          </w:divBdr>
                                          <w:divsChild>
                                            <w:div w:id="1588465388">
                                              <w:marLeft w:val="0"/>
                                              <w:marRight w:val="0"/>
                                              <w:marTop w:val="90"/>
                                              <w:marBottom w:val="0"/>
                                              <w:divBdr>
                                                <w:top w:val="none" w:sz="0" w:space="0" w:color="auto"/>
                                                <w:left w:val="none" w:sz="0" w:space="0" w:color="auto"/>
                                                <w:bottom w:val="none" w:sz="0" w:space="0" w:color="auto"/>
                                                <w:right w:val="none" w:sz="0" w:space="0" w:color="auto"/>
                                              </w:divBdr>
                                              <w:divsChild>
                                                <w:div w:id="561258194">
                                                  <w:marLeft w:val="0"/>
                                                  <w:marRight w:val="0"/>
                                                  <w:marTop w:val="0"/>
                                                  <w:marBottom w:val="0"/>
                                                  <w:divBdr>
                                                    <w:top w:val="none" w:sz="0" w:space="0" w:color="auto"/>
                                                    <w:left w:val="none" w:sz="0" w:space="0" w:color="auto"/>
                                                    <w:bottom w:val="none" w:sz="0" w:space="0" w:color="auto"/>
                                                    <w:right w:val="none" w:sz="0" w:space="0" w:color="auto"/>
                                                  </w:divBdr>
                                                  <w:divsChild>
                                                    <w:div w:id="101653713">
                                                      <w:marLeft w:val="0"/>
                                                      <w:marRight w:val="0"/>
                                                      <w:marTop w:val="0"/>
                                                      <w:marBottom w:val="0"/>
                                                      <w:divBdr>
                                                        <w:top w:val="none" w:sz="0" w:space="0" w:color="auto"/>
                                                        <w:left w:val="none" w:sz="0" w:space="0" w:color="auto"/>
                                                        <w:bottom w:val="none" w:sz="0" w:space="0" w:color="auto"/>
                                                        <w:right w:val="none" w:sz="0" w:space="0" w:color="auto"/>
                                                      </w:divBdr>
                                                      <w:divsChild>
                                                        <w:div w:id="2072727701">
                                                          <w:marLeft w:val="0"/>
                                                          <w:marRight w:val="0"/>
                                                          <w:marTop w:val="0"/>
                                                          <w:marBottom w:val="390"/>
                                                          <w:divBdr>
                                                            <w:top w:val="none" w:sz="0" w:space="0" w:color="auto"/>
                                                            <w:left w:val="none" w:sz="0" w:space="0" w:color="auto"/>
                                                            <w:bottom w:val="none" w:sz="0" w:space="0" w:color="auto"/>
                                                            <w:right w:val="none" w:sz="0" w:space="0" w:color="auto"/>
                                                          </w:divBdr>
                                                          <w:divsChild>
                                                            <w:div w:id="250086900">
                                                              <w:marLeft w:val="0"/>
                                                              <w:marRight w:val="0"/>
                                                              <w:marTop w:val="0"/>
                                                              <w:marBottom w:val="0"/>
                                                              <w:divBdr>
                                                                <w:top w:val="none" w:sz="0" w:space="0" w:color="auto"/>
                                                                <w:left w:val="none" w:sz="0" w:space="0" w:color="auto"/>
                                                                <w:bottom w:val="none" w:sz="0" w:space="0" w:color="auto"/>
                                                                <w:right w:val="none" w:sz="0" w:space="0" w:color="auto"/>
                                                              </w:divBdr>
                                                              <w:divsChild>
                                                                <w:div w:id="942422487">
                                                                  <w:marLeft w:val="0"/>
                                                                  <w:marRight w:val="0"/>
                                                                  <w:marTop w:val="0"/>
                                                                  <w:marBottom w:val="0"/>
                                                                  <w:divBdr>
                                                                    <w:top w:val="none" w:sz="0" w:space="0" w:color="auto"/>
                                                                    <w:left w:val="none" w:sz="0" w:space="0" w:color="auto"/>
                                                                    <w:bottom w:val="none" w:sz="0" w:space="0" w:color="auto"/>
                                                                    <w:right w:val="none" w:sz="0" w:space="0" w:color="auto"/>
                                                                  </w:divBdr>
                                                                  <w:divsChild>
                                                                    <w:div w:id="514685301">
                                                                      <w:marLeft w:val="0"/>
                                                                      <w:marRight w:val="0"/>
                                                                      <w:marTop w:val="0"/>
                                                                      <w:marBottom w:val="0"/>
                                                                      <w:divBdr>
                                                                        <w:top w:val="none" w:sz="0" w:space="0" w:color="auto"/>
                                                                        <w:left w:val="none" w:sz="0" w:space="0" w:color="auto"/>
                                                                        <w:bottom w:val="none" w:sz="0" w:space="0" w:color="auto"/>
                                                                        <w:right w:val="none" w:sz="0" w:space="0" w:color="auto"/>
                                                                      </w:divBdr>
                                                                      <w:divsChild>
                                                                        <w:div w:id="58094744">
                                                                          <w:marLeft w:val="0"/>
                                                                          <w:marRight w:val="0"/>
                                                                          <w:marTop w:val="0"/>
                                                                          <w:marBottom w:val="0"/>
                                                                          <w:divBdr>
                                                                            <w:top w:val="none" w:sz="0" w:space="0" w:color="auto"/>
                                                                            <w:left w:val="none" w:sz="0" w:space="0" w:color="auto"/>
                                                                            <w:bottom w:val="none" w:sz="0" w:space="0" w:color="auto"/>
                                                                            <w:right w:val="none" w:sz="0" w:space="0" w:color="auto"/>
                                                                          </w:divBdr>
                                                                          <w:divsChild>
                                                                            <w:div w:id="391276661">
                                                                              <w:marLeft w:val="0"/>
                                                                              <w:marRight w:val="0"/>
                                                                              <w:marTop w:val="0"/>
                                                                              <w:marBottom w:val="0"/>
                                                                              <w:divBdr>
                                                                                <w:top w:val="none" w:sz="0" w:space="0" w:color="auto"/>
                                                                                <w:left w:val="none" w:sz="0" w:space="0" w:color="auto"/>
                                                                                <w:bottom w:val="none" w:sz="0" w:space="0" w:color="auto"/>
                                                                                <w:right w:val="none" w:sz="0" w:space="0" w:color="auto"/>
                                                                              </w:divBdr>
                                                                              <w:divsChild>
                                                                                <w:div w:id="382484305">
                                                                                  <w:marLeft w:val="0"/>
                                                                                  <w:marRight w:val="0"/>
                                                                                  <w:marTop w:val="0"/>
                                                                                  <w:marBottom w:val="0"/>
                                                                                  <w:divBdr>
                                                                                    <w:top w:val="none" w:sz="0" w:space="0" w:color="auto"/>
                                                                                    <w:left w:val="none" w:sz="0" w:space="0" w:color="auto"/>
                                                                                    <w:bottom w:val="none" w:sz="0" w:space="0" w:color="auto"/>
                                                                                    <w:right w:val="none" w:sz="0" w:space="0" w:color="auto"/>
                                                                                  </w:divBdr>
                                                                                  <w:divsChild>
                                                                                    <w:div w:id="141893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XMLData TextToDisplay="%DOCUMENTGUID%">{00000000-0000-0000-0000-000000000000}</XML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Data TextToDisplay="%CLASSIFICATIONDATETIME%">06:34 24/12/2019</XMLData>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Data TextToDisplay="RightsWATCHMark">3|DHMI-DHMI Genel-TASNIF DISI|{00000000-0000-0000-0000-000000000000}</XML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5BB5-C335-47BD-9683-C7EE8FCCA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2E5E0-9652-4A31-9FB2-A4A56815A413}">
  <ds:schemaRefs/>
</ds:datastoreItem>
</file>

<file path=customXml/itemProps3.xml><?xml version="1.0" encoding="utf-8"?>
<ds:datastoreItem xmlns:ds="http://schemas.openxmlformats.org/officeDocument/2006/customXml" ds:itemID="{DD4935BB-D40E-4469-8170-7443FB5B0CB9}">
  <ds:schemaRefs>
    <ds:schemaRef ds:uri="http://schemas.microsoft.com/sharepoint/v3/contenttype/forms"/>
  </ds:schemaRefs>
</ds:datastoreItem>
</file>

<file path=customXml/itemProps4.xml><?xml version="1.0" encoding="utf-8"?>
<ds:datastoreItem xmlns:ds="http://schemas.openxmlformats.org/officeDocument/2006/customXml" ds:itemID="{0EAA4B17-F8F4-4CDE-8A82-A9F8AEEC596C}">
  <ds:schemaRefs/>
</ds:datastoreItem>
</file>

<file path=customXml/itemProps5.xml><?xml version="1.0" encoding="utf-8"?>
<ds:datastoreItem xmlns:ds="http://schemas.openxmlformats.org/officeDocument/2006/customXml" ds:itemID="{1187B6E1-8466-4ABD-8695-E81A37C5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EC3CEC3E-850A-44EC-AE9C-A31B00685518}">
  <ds:schemaRefs/>
</ds:datastoreItem>
</file>

<file path=customXml/itemProps7.xml><?xml version="1.0" encoding="utf-8"?>
<ds:datastoreItem xmlns:ds="http://schemas.openxmlformats.org/officeDocument/2006/customXml" ds:itemID="{99729DDC-3AC6-45E2-921A-BEAC5637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6373</Words>
  <Characters>36332</Characters>
  <Application>Microsoft Office Word</Application>
  <DocSecurity>0</DocSecurity>
  <Lines>302</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TOPTAŞ</dc:creator>
  <cp:keywords/>
  <dc:description/>
  <cp:lastModifiedBy>Bahar BAKIR</cp:lastModifiedBy>
  <cp:revision>2</cp:revision>
  <cp:lastPrinted>2020-02-10T08:46:00Z</cp:lastPrinted>
  <dcterms:created xsi:type="dcterms:W3CDTF">2020-06-07T12:27:00Z</dcterms:created>
  <dcterms:modified xsi:type="dcterms:W3CDTF">2020-06-07T12:27:00Z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 Genel-TASNIF DISI|{00000000-0000-0000-0000-000000000000}</vt:lpwstr>
  </property>
</Properties>
</file>