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84" w:rsidRPr="003B2584" w:rsidRDefault="00914285" w:rsidP="003B2584">
      <w:r>
        <w:t>SHGMDENETLEMELERİNDE SIKÇA RASLANAN EĞİTİM BULGULARI</w:t>
      </w:r>
    </w:p>
    <w:p w:rsidR="00000000" w:rsidRPr="003B2584" w:rsidRDefault="00914285" w:rsidP="003B2584">
      <w:pPr>
        <w:numPr>
          <w:ilvl w:val="0"/>
          <w:numId w:val="1"/>
        </w:numPr>
      </w:pPr>
      <w:r w:rsidRPr="003B2584">
        <w:t>AIM Ünitesinde tazeleme eğitimlerinin incelenmesinde; Onaylı eğitimci personel listesi ile katılım formu ve değerlendirme formunda yer alan eğitimci isimle</w:t>
      </w:r>
      <w:r w:rsidR="00CD58B5">
        <w:t>ri arasında farkl</w:t>
      </w:r>
      <w:r w:rsidR="00253B11">
        <w:t>ılıklar olduğu,</w:t>
      </w:r>
    </w:p>
    <w:p w:rsidR="00000000" w:rsidRDefault="00914285" w:rsidP="003B2584">
      <w:pPr>
        <w:numPr>
          <w:ilvl w:val="0"/>
          <w:numId w:val="1"/>
        </w:numPr>
      </w:pPr>
      <w:r w:rsidRPr="003B2584">
        <w:t>Taz</w:t>
      </w:r>
      <w:r w:rsidRPr="003B2584">
        <w:t>eleme eğitimi için hazırlanan katılım f</w:t>
      </w:r>
      <w:r w:rsidR="00253B11">
        <w:t>ormu ile “</w:t>
      </w:r>
      <w:proofErr w:type="gramStart"/>
      <w:r w:rsidR="00253B11">
        <w:t>…………..</w:t>
      </w:r>
      <w:proofErr w:type="gramEnd"/>
      <w:r w:rsidRPr="003B2584">
        <w:t>” eğitimini</w:t>
      </w:r>
      <w:r w:rsidR="006A2C3B">
        <w:t>n verilmediği,</w:t>
      </w:r>
    </w:p>
    <w:p w:rsidR="00253B11" w:rsidRDefault="00253B11" w:rsidP="00253B11">
      <w:pPr>
        <w:numPr>
          <w:ilvl w:val="0"/>
          <w:numId w:val="1"/>
        </w:numPr>
      </w:pPr>
      <w:r>
        <w:t xml:space="preserve"> T</w:t>
      </w:r>
      <w:r>
        <w:t>azeleme eğitimi için tutulan değerlendirme ve katılım formları arasında farklılıklar olduğu ( x personele ait değerlendirme formu varken söz konusu personelin isim ve imzalarının ka</w:t>
      </w:r>
      <w:r w:rsidR="006A2C3B">
        <w:t>tılım formlarında yer almadığı),</w:t>
      </w:r>
    </w:p>
    <w:p w:rsidR="00253B11" w:rsidRDefault="00253B11" w:rsidP="00253B11">
      <w:pPr>
        <w:numPr>
          <w:ilvl w:val="0"/>
          <w:numId w:val="1"/>
        </w:numPr>
      </w:pPr>
      <w:r>
        <w:t>Söz konusu eğitimleri için tutulan değerlendirme formlarında hangi dersler için değerlendirme yapıldığının belirtilmediği</w:t>
      </w:r>
      <w:r w:rsidR="006A2C3B">
        <w:t>,</w:t>
      </w:r>
    </w:p>
    <w:p w:rsidR="00253B11" w:rsidRDefault="00253B11" w:rsidP="00253B11">
      <w:pPr>
        <w:numPr>
          <w:ilvl w:val="0"/>
          <w:numId w:val="1"/>
        </w:numPr>
      </w:pPr>
      <w:r>
        <w:t xml:space="preserve"> Söz konusu </w:t>
      </w:r>
      <w:r w:rsidR="006A2C3B">
        <w:t xml:space="preserve">eğitimleri veren eğitimcilerin </w:t>
      </w:r>
      <w:r>
        <w:t xml:space="preserve">verdikleri eğitimlere dair değerlendirme formlarının tutulmadığı, </w:t>
      </w:r>
    </w:p>
    <w:p w:rsidR="00000000" w:rsidRPr="001326E1" w:rsidRDefault="00914285" w:rsidP="001326E1">
      <w:pPr>
        <w:numPr>
          <w:ilvl w:val="0"/>
          <w:numId w:val="1"/>
        </w:numPr>
      </w:pPr>
      <w:r w:rsidRPr="001326E1">
        <w:t>AIM Ünitesinde verilen T</w:t>
      </w:r>
      <w:r w:rsidRPr="001326E1">
        <w:t>azeleme eğitimlerinin takibi için kullanılan AIM Tazeleme Eğitimleri Katılım Formunda yer alan eğitim saatlerinin değişiklik arz ettiği</w:t>
      </w:r>
      <w:r>
        <w:t>,</w:t>
      </w:r>
    </w:p>
    <w:p w:rsidR="00000000" w:rsidRPr="001326E1" w:rsidRDefault="00914285" w:rsidP="001326E1">
      <w:pPr>
        <w:numPr>
          <w:ilvl w:val="0"/>
          <w:numId w:val="1"/>
        </w:numPr>
      </w:pPr>
      <w:r w:rsidRPr="001326E1">
        <w:t xml:space="preserve"> </w:t>
      </w:r>
      <w:r w:rsidRPr="001326E1">
        <w:t>AIM Ünitesinde verilen eğitime ilişkin eğitimciler tara</w:t>
      </w:r>
      <w:r w:rsidRPr="001326E1">
        <w:t>fından doldurulan “AIM Tazel</w:t>
      </w:r>
      <w:r>
        <w:t xml:space="preserve">eme Eğitimleri Katılım Formlarının </w:t>
      </w:r>
      <w:r w:rsidRPr="001326E1">
        <w:t xml:space="preserve">yanlış doldurulduğu </w:t>
      </w:r>
      <w:proofErr w:type="gramStart"/>
      <w:r w:rsidRPr="001326E1">
        <w:t>(</w:t>
      </w:r>
      <w:proofErr w:type="gramEnd"/>
      <w:r w:rsidRPr="001326E1">
        <w:t>İki eğitimci tarafından tüm alanlara tik atıldığı için 40 saat eğitim verildiği gibi bir yanlış anlamaya sebebiyet verdiği, hangi eğitimin hangi eğitimci tarafından veril</w:t>
      </w:r>
      <w:r w:rsidRPr="001326E1">
        <w:t>diğinin anlaşılamadığı,</w:t>
      </w:r>
    </w:p>
    <w:p w:rsidR="00000000" w:rsidRPr="00334901" w:rsidRDefault="00914285" w:rsidP="00334901">
      <w:pPr>
        <w:numPr>
          <w:ilvl w:val="0"/>
          <w:numId w:val="1"/>
        </w:numPr>
      </w:pPr>
      <w:r w:rsidRPr="00334901">
        <w:t>AIM</w:t>
      </w:r>
      <w:r w:rsidRPr="00334901">
        <w:t xml:space="preserve"> Tazeleme Eğitim tarih ve süresinin 11-13.02.2014 tarihinde planlandığı ancak 18 saatlik toplam eğitim süresinin ilgili personele 11.02.2014 tarihinde verildiği</w:t>
      </w:r>
      <w:r>
        <w:t>,</w:t>
      </w:r>
    </w:p>
    <w:p w:rsidR="00D42371" w:rsidRDefault="00D42371" w:rsidP="00914285">
      <w:pPr>
        <w:ind w:left="720"/>
      </w:pPr>
    </w:p>
    <w:p w:rsidR="00253B11" w:rsidRPr="003B2584" w:rsidRDefault="00253B11" w:rsidP="00914285">
      <w:pPr>
        <w:ind w:left="720"/>
      </w:pPr>
      <w:bookmarkStart w:id="0" w:name="_GoBack"/>
      <w:bookmarkEnd w:id="0"/>
    </w:p>
    <w:p w:rsidR="003E26C9" w:rsidRDefault="003E26C9"/>
    <w:sectPr w:rsidR="003E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70D"/>
    <w:multiLevelType w:val="hybridMultilevel"/>
    <w:tmpl w:val="DEAABEF6"/>
    <w:lvl w:ilvl="0" w:tplc="88A0F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A6A4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3C76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C7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858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828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6C93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523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D00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C97862"/>
    <w:multiLevelType w:val="hybridMultilevel"/>
    <w:tmpl w:val="2B28F074"/>
    <w:lvl w:ilvl="0" w:tplc="47E20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4D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848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E46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8298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5412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A8B6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5817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0C74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6820E1"/>
    <w:multiLevelType w:val="hybridMultilevel"/>
    <w:tmpl w:val="0B02CF2C"/>
    <w:lvl w:ilvl="0" w:tplc="448C1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A68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F22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D836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EA7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09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74A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44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3657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27"/>
    <w:rsid w:val="001326E1"/>
    <w:rsid w:val="00253B11"/>
    <w:rsid w:val="00334901"/>
    <w:rsid w:val="003B2584"/>
    <w:rsid w:val="003E26C9"/>
    <w:rsid w:val="006A2C3B"/>
    <w:rsid w:val="00914285"/>
    <w:rsid w:val="00CD58B5"/>
    <w:rsid w:val="00D42371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84">
          <w:marLeft w:val="432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126">
          <w:marLeft w:val="432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1496">
          <w:marLeft w:val="432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9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UstGrup xmlns="f67ceaec-9ab5-4c02-9a82-e935d9f0964e">588</UstGrup>
    <PublishingStartDate xmlns="http://schemas.microsoft.com/sharepoint/v3" xsi:nil="true"/>
    <SiraNo xmlns="f67ceaec-9ab5-4c02-9a82-e935d9f0964e">995</SiraNo>
    <UstMenu_x003a_Kimlik xmlns="f67ceaec-9ab5-4c02-9a82-e935d9f096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A9BC8AD4DFE54DA03C4F6C580EDA94" ma:contentTypeVersion="7" ma:contentTypeDescription="Yeni belge oluşturun." ma:contentTypeScope="" ma:versionID="43d4a3f9cba1008f13caa7099619c232">
  <xsd:schema xmlns:xsd="http://www.w3.org/2001/XMLSchema" xmlns:xs="http://www.w3.org/2001/XMLSchema" xmlns:p="http://schemas.microsoft.com/office/2006/metadata/properties" xmlns:ns1="http://schemas.microsoft.com/sharepoint/v3" xmlns:ns2="f67ceaec-9ab5-4c02-9a82-e935d9f0964e" xmlns:ns3="1343c9b9-64ea-4064-aa99-efa81bd95c4f" targetNamespace="http://schemas.microsoft.com/office/2006/metadata/properties" ma:root="true" ma:fieldsID="65271cf4db87ba7a7628583092f463a7" ns1:_="" ns2:_="" ns3:_="">
    <xsd:import namespace="http://schemas.microsoft.com/sharepoint/v3"/>
    <xsd:import namespace="f67ceaec-9ab5-4c02-9a82-e935d9f0964e"/>
    <xsd:import namespace="1343c9b9-64ea-4064-aa99-efa81bd95c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stGrup" minOccurs="0"/>
                <xsd:element ref="ns2:UstGrup_x003a_Kimlik" minOccurs="0"/>
                <xsd:element ref="ns2:SiraNo" minOccurs="0"/>
                <xsd:element ref="ns3:SharedWithUsers" minOccurs="0"/>
                <xsd:element ref="ns2:UstMenu_x003a_Kiml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eaec-9ab5-4c02-9a82-e935d9f0964e" elementFormDefault="qualified">
    <xsd:import namespace="http://schemas.microsoft.com/office/2006/documentManagement/types"/>
    <xsd:import namespace="http://schemas.microsoft.com/office/infopath/2007/PartnerControls"/>
    <xsd:element name="UstGrup" ma:index="10" nillable="true" ma:displayName="UstGrup" ma:list="{231c093a-fb47-413e-8b47-74068c2b809e}" ma:internalName="UstGrup" ma:showField="Title">
      <xsd:simpleType>
        <xsd:restriction base="dms:Lookup"/>
      </xsd:simpleType>
    </xsd:element>
    <xsd:element name="UstGrup_x003a_Kimlik" ma:index="11" nillable="true" ma:displayName="UstGrup:Kimlik" ma:list="{231c093a-fb47-413e-8b47-74068c2b809e}" ma:internalName="UstGrup_x003a_Kimlik" ma:readOnly="true" ma:showField="ID" ma:web="1343c9b9-64ea-4064-aa99-efa81bd95c4f">
      <xsd:simpleType>
        <xsd:restriction base="dms:Lookup"/>
      </xsd:simpleType>
    </xsd:element>
    <xsd:element name="SiraNo" ma:index="12" nillable="true" ma:displayName="SiraNo" ma:default="999" ma:internalName="SiraNo">
      <xsd:simpleType>
        <xsd:restriction base="dms:Number"/>
      </xsd:simpleType>
    </xsd:element>
    <xsd:element name="UstMenu_x003a_Kimlik" ma:index="14" nillable="true" ma:displayName="UstMenu:Kimlik" ma:list="{231c093a-fb47-413e-8b47-74068c2b809e}" ma:internalName="UstMenu_x003a_Kimlik" ma:showField="I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c9b9-64ea-4064-aa99-efa81bd95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2E9FD-65A5-47AE-A261-E39676FDB2CD}"/>
</file>

<file path=customXml/itemProps2.xml><?xml version="1.0" encoding="utf-8"?>
<ds:datastoreItem xmlns:ds="http://schemas.openxmlformats.org/officeDocument/2006/customXml" ds:itemID="{8DDEA505-135A-4B47-8062-AAF78099D505}"/>
</file>

<file path=customXml/itemProps3.xml><?xml version="1.0" encoding="utf-8"?>
<ds:datastoreItem xmlns:ds="http://schemas.openxmlformats.org/officeDocument/2006/customXml" ds:itemID="{7228D3E8-7E8E-44FB-863D-BCA2F6EAF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SHGM DENETİM BULGULARI</dc:title>
  <dc:subject/>
  <dc:creator>İlknur ÇULCUOĞLU</dc:creator>
  <cp:keywords/>
  <dc:description/>
  <cp:lastModifiedBy>İlknur ÇULCUOĞLU</cp:lastModifiedBy>
  <cp:revision>10</cp:revision>
  <dcterms:created xsi:type="dcterms:W3CDTF">2016-01-27T08:01:00Z</dcterms:created>
  <dcterms:modified xsi:type="dcterms:W3CDTF">2016-01-27T08:07:00Z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0x010100F1A9BC8AD4DFE54DA03C4F6C580EDA94</vt:lpwstr>
  </property>
</Properties>
</file>